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000000"/>
          <w:kern w:val="0"/>
          <w:sz w:val="44"/>
          <w:szCs w:val="44"/>
          <w:u w:val="none"/>
          <w:lang w:val="en-US" w:eastAsia="zh-CN" w:bidi="ar"/>
        </w:rPr>
        <w:t>大连市总工会女职工“两癌”及女性常见病防治专家讲师团名单</w:t>
      </w:r>
    </w:p>
    <w:tbl>
      <w:tblPr>
        <w:tblStyle w:val="9"/>
        <w:tblW w:w="14600" w:type="dxa"/>
        <w:tblInd w:w="0" w:type="dxa"/>
        <w:shd w:val="clear" w:color="auto" w:fill="auto"/>
        <w:tblLayout w:type="fixed"/>
        <w:tblCellMar>
          <w:top w:w="0" w:type="dxa"/>
          <w:left w:w="0" w:type="dxa"/>
          <w:bottom w:w="0" w:type="dxa"/>
          <w:right w:w="0" w:type="dxa"/>
        </w:tblCellMar>
      </w:tblPr>
      <w:tblGrid>
        <w:gridCol w:w="1029"/>
        <w:gridCol w:w="2970"/>
        <w:gridCol w:w="1231"/>
        <w:gridCol w:w="787"/>
        <w:gridCol w:w="1060"/>
        <w:gridCol w:w="1446"/>
        <w:gridCol w:w="2340"/>
        <w:gridCol w:w="3737"/>
      </w:tblGrid>
      <w:tr>
        <w:tblPrEx>
          <w:tblCellMar>
            <w:top w:w="0" w:type="dxa"/>
            <w:left w:w="0" w:type="dxa"/>
            <w:bottom w:w="0" w:type="dxa"/>
            <w:right w:w="0" w:type="dxa"/>
          </w:tblCellMar>
        </w:tblPrEx>
        <w:trPr>
          <w:trHeight w:val="23" w:hRule="atLeast"/>
          <w:tblHeader/>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序号</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课程题目</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授课教师</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性别</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年龄</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所在单位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职称</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b/>
                <w:i w:val="0"/>
                <w:color w:val="000000"/>
                <w:sz w:val="24"/>
                <w:szCs w:val="24"/>
                <w:u w:val="none"/>
              </w:rPr>
            </w:pPr>
            <w:r>
              <w:rPr>
                <w:rFonts w:hint="default" w:ascii="Times New Roman" w:hAnsi="Times New Roman" w:eastAsia="方正仿宋_GBK" w:cs="Times New Roman"/>
                <w:b/>
                <w:i w:val="0"/>
                <w:color w:val="000000"/>
                <w:kern w:val="0"/>
                <w:sz w:val="24"/>
                <w:szCs w:val="24"/>
                <w:u w:val="none"/>
                <w:lang w:val="en-US" w:eastAsia="zh-CN" w:bidi="ar"/>
              </w:rPr>
              <w:t>擅长领域</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1.关于宫颈病变，你了解多少？2.关于HPV疫苗的相关问题3.谈“瘤”，不必色变——有关常见妇科肿瘤的科普知识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王秀莹</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1972.4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大连市妇女儿童医疗中心（集团）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妇科恶性肿瘤的规范化治疗</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乳腺促健</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张月秋</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1974.12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大连市妇女儿童医疗中心（集团）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乳腺科主任（主任医师）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乳腺疾病的早期诊断、乳腺良恶性肿瘤的治疗、乳腺癌的综合治疗、乳腺术后的重建</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297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从外科角度看待乳腺癌的防与治</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王大巍</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1971.6</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大连市第五人民医院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普外科主任（主任医师）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肿瘤的多学科精准治疗</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该如何爱护你我的乳房</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孙萍</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1988.7</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大连市第五人民医院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主治医师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mirRNA在乳腺癌中的作用</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宫颈癌的预防与HPV疫苗</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杨文翠</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1964.8</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大连市第五人民医院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妇产科主任医师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宫颈病变及宫颈癌、子宫肌瘤、子宫内膜异位症、卵巢良恶性肿瘤</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早期识别宫颈病变</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王逸菲</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1975.7</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大连大学附属中山医院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妇科良恶性肿瘤、宫颈病变及盆腔器官脱垂。</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宫颈癌的筛查与预防</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康德凡</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1974.9</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大连市第二人民医院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健康管理中心副主任（主任医师）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宫颈癌的诊治及副科内分泌等相关疾病</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关注乳腺癌，从早期发现开始</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田景琦</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1965.2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盛京大连医院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科主任、主任医师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乳腺甲状腺疾病的基础及临床。承担省级自然科学基金1项，参与省市级科研课题10余项。</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宫颈癌筛查的重要性</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李辉</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1977.9</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盛京大连医院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妇产科副主任、主任医师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妇科常见疾病的诊疗，宫颈癌三阶梯的诊断程序，妇科良性肿瘤的手术及恶性肿瘤的规范化治疗。</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宫颈癌筛查的意义和方法</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李巧时</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1983.7</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旅顺口人民医院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副主任医师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妇科子宫内膜异位症，宫颈癌变</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乳腺癌的临床表现</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李晓冬</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1975.2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旅顺口人民医院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普外科副主任、主任医师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普外科常见病、多发病治疗，普外科肿瘤疾病治疗，微创手术</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女性两癌筛查的意义</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隋长君</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1972.6</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大连市普兰店区妇幼保健院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副院长、妇产科主任医师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妇女保健：孕产期保健、产前诊断、遗传病咨询，宫颈癌乳腺癌筛查异常指导</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13</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宫颈筛查的意义及报告解析</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刘雪莉</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1977.4</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瓦房店市中心医院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妇科副主任、主任医师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擅长妇科常见病及多发病的诊断与治疗；擅长妇科宫腔镜、阴道镜及各项手术技术。</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14</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女性乳腺癌筛查</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王庆新</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男</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1971.3</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瓦房店市中心医院</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甲状腺乳腺外科副主任、主任医师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乳腺癌的手术、放化疗、内分泌治疗及乳腺肿瘤微创治疗</w:t>
            </w:r>
          </w:p>
        </w:tc>
      </w:tr>
      <w:tr>
        <w:tblPrEx>
          <w:shd w:val="clear" w:color="auto" w:fill="auto"/>
          <w:tblCellMar>
            <w:top w:w="0" w:type="dxa"/>
            <w:left w:w="0" w:type="dxa"/>
            <w:bottom w:w="0" w:type="dxa"/>
            <w:right w:w="0" w:type="dxa"/>
          </w:tblCellMar>
        </w:tblPrEx>
        <w:trPr>
          <w:trHeight w:val="23" w:hRule="atLeast"/>
        </w:trPr>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15</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乳腺癌的防治、乳腺增生病的诊治</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孙东钻</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女</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1972.12</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庄河市妇幼保健计划生育服务中心</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乳腺外科主任医师</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乳腺常见病的诊断与治疗，乳腺良性肿瘤美容手术、微创旋切手术，乳腺恶性肿瘤手术、化疗、内分泌治疗等综合治疗</w:t>
            </w:r>
          </w:p>
        </w:tc>
      </w:tr>
    </w:tbl>
    <w:p>
      <w:pPr>
        <w:pStyle w:val="8"/>
        <w:keepNext w:val="0"/>
        <w:keepLines w:val="0"/>
        <w:pageBreakBefore w:val="0"/>
        <w:widowControl w:val="0"/>
        <w:kinsoku/>
        <w:wordWrap/>
        <w:overflowPunct/>
        <w:topLinePunct w:val="0"/>
        <w:autoSpaceDE/>
        <w:autoSpaceDN/>
        <w:bidi w:val="0"/>
        <w:adjustRightInd/>
        <w:snapToGrid/>
        <w:spacing w:before="0" w:beforeAutospacing="0" w:after="0" w:line="540" w:lineRule="exact"/>
        <w:ind w:left="0" w:leftChars="0" w:firstLine="0" w:firstLineChars="0"/>
        <w:jc w:val="both"/>
        <w:textAlignment w:val="auto"/>
        <w:rPr>
          <w:rFonts w:hint="default" w:ascii="Times New Roman" w:hAnsi="Times New Roman" w:eastAsia="方正仿宋_GBK" w:cs="Times New Roman"/>
          <w:b w:val="0"/>
          <w:bCs w:val="0"/>
          <w:color w:val="auto"/>
          <w:spacing w:val="-6"/>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小标宋_GBK" w:cs="Times New Roman"/>
          <w:i w:val="0"/>
          <w:color w:val="000000"/>
          <w:sz w:val="44"/>
          <w:szCs w:val="44"/>
          <w:u w:val="none"/>
        </w:rPr>
      </w:pPr>
      <w:r>
        <w:rPr>
          <w:rFonts w:hint="default" w:ascii="Times New Roman" w:hAnsi="Times New Roman" w:eastAsia="方正小标宋_GBK" w:cs="Times New Roman"/>
          <w:i w:val="0"/>
          <w:color w:val="000000"/>
          <w:kern w:val="0"/>
          <w:sz w:val="44"/>
          <w:szCs w:val="44"/>
          <w:u w:val="none"/>
          <w:lang w:val="en-US" w:eastAsia="zh-CN" w:bidi="ar"/>
        </w:rPr>
        <w:t>“两癌”科普知识进企业需求汇总表</w:t>
      </w:r>
    </w:p>
    <w:p>
      <w:pPr>
        <w:keepNext w:val="0"/>
        <w:keepLines w:val="0"/>
        <w:widowControl/>
        <w:suppressLineNumbers w:val="0"/>
        <w:jc w:val="left"/>
        <w:textAlignment w:val="center"/>
        <w:rPr>
          <w:rFonts w:hint="default" w:ascii="Times New Roman" w:hAnsi="Times New Roman" w:eastAsia="方正仿宋_GBK" w:cs="Times New Roman"/>
          <w:i w:val="0"/>
          <w:color w:val="000000"/>
          <w:kern w:val="0"/>
          <w:sz w:val="30"/>
          <w:szCs w:val="30"/>
          <w:u w:val="none"/>
          <w:lang w:val="en-US" w:eastAsia="zh-CN" w:bidi="ar"/>
        </w:rPr>
      </w:pPr>
      <w:r>
        <w:rPr>
          <w:rFonts w:hint="default" w:ascii="Times New Roman" w:hAnsi="Times New Roman" w:eastAsia="方正仿宋_GBK" w:cs="Times New Roman"/>
          <w:i w:val="0"/>
          <w:color w:val="000000"/>
          <w:kern w:val="0"/>
          <w:sz w:val="30"/>
          <w:szCs w:val="30"/>
          <w:u w:val="none"/>
          <w:lang w:val="en-US" w:eastAsia="zh-CN" w:bidi="ar"/>
        </w:rPr>
        <w:t>填报单位：              区（市）、产业工会</w:t>
      </w:r>
    </w:p>
    <w:tbl>
      <w:tblPr>
        <w:tblStyle w:val="9"/>
        <w:tblW w:w="14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6"/>
        <w:gridCol w:w="3486"/>
        <w:gridCol w:w="2455"/>
        <w:gridCol w:w="2831"/>
        <w:gridCol w:w="1928"/>
        <w:gridCol w:w="2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序号</w:t>
            </w: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申请企业名称</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专家姓名</w:t>
            </w: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拟申请时间</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联系人</w:t>
            </w: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i w:val="0"/>
                <w:color w:val="000000"/>
                <w:sz w:val="28"/>
                <w:szCs w:val="28"/>
                <w:u w:val="none"/>
              </w:rPr>
            </w:pPr>
            <w:r>
              <w:rPr>
                <w:rFonts w:hint="default" w:ascii="Times New Roman" w:hAnsi="Times New Roman" w:eastAsia="方正仿宋_GBK" w:cs="Times New Roman"/>
                <w:b/>
                <w:i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3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c>
          <w:tcPr>
            <w:tcW w:w="2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color w:val="000000"/>
                <w:sz w:val="22"/>
                <w:szCs w:val="22"/>
                <w:u w:val="none"/>
              </w:rPr>
            </w:pPr>
          </w:p>
        </w:tc>
      </w:tr>
    </w:tbl>
    <w:p>
      <w:pPr>
        <w:pStyle w:val="8"/>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both"/>
        <w:textAlignment w:val="auto"/>
        <w:rPr>
          <w:rFonts w:hint="default" w:ascii="Times New Roman" w:hAnsi="Times New Roman" w:eastAsia="方正仿宋_GBK" w:cs="Times New Roman"/>
          <w:b w:val="0"/>
          <w:bCs w:val="0"/>
          <w:color w:val="auto"/>
          <w:spacing w:val="-6"/>
          <w:sz w:val="21"/>
          <w:szCs w:val="21"/>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line="240" w:lineRule="auto"/>
        <w:ind w:firstLine="2772" w:firstLineChars="1400"/>
        <w:jc w:val="both"/>
        <w:textAlignment w:val="auto"/>
        <w:rPr>
          <w:rFonts w:hint="default" w:ascii="Times New Roman" w:hAnsi="Times New Roman" w:eastAsia="方正仿宋_GBK" w:cs="Times New Roman"/>
          <w:b w:val="0"/>
          <w:bCs w:val="0"/>
          <w:color w:val="auto"/>
          <w:spacing w:val="-6"/>
          <w:sz w:val="21"/>
          <w:szCs w:val="21"/>
          <w:highlight w:val="none"/>
          <w:lang w:val="en-US" w:eastAsia="zh-CN"/>
        </w:rPr>
        <w:sectPr>
          <w:headerReference r:id="rId3" w:type="default"/>
          <w:footerReference r:id="rId4" w:type="default"/>
          <w:pgSz w:w="16838" w:h="11906" w:orient="landscape"/>
          <w:pgMar w:top="1417" w:right="1134" w:bottom="1134" w:left="1134"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附件3</w:t>
      </w:r>
    </w:p>
    <w:p>
      <w:pPr>
        <w:pStyle w:val="2"/>
        <w:rPr>
          <w:rFonts w:hint="default" w:ascii="Times New Roman" w:hAnsi="Times New Roman" w:cs="Times New Roman"/>
          <w:lang w:val="en-US" w:eastAsia="zh-CN"/>
        </w:rPr>
      </w:pP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方正小标宋_GBK" w:cs="Times New Roman"/>
          <w:b w:val="0"/>
          <w:bCs w:val="0"/>
          <w:sz w:val="44"/>
          <w:szCs w:val="44"/>
          <w:lang w:val="en-US" w:eastAsia="zh-CN"/>
        </w:rPr>
        <w:t>“两癌”科普知识进企业执行情况表</w:t>
      </w:r>
    </w:p>
    <w:p>
      <w:pPr>
        <w:rPr>
          <w:rFonts w:hint="default" w:ascii="Times New Roman" w:hAnsi="Times New Roman" w:cs="Times New Roman"/>
          <w:lang w:val="en-US" w:eastAsia="zh-CN"/>
        </w:rPr>
      </w:pP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204"/>
        <w:gridCol w:w="3077"/>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48" w:type="dxa"/>
            <w:noWrap w:val="0"/>
            <w:vAlign w:val="center"/>
          </w:tcPr>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单位名称</w:t>
            </w:r>
          </w:p>
        </w:tc>
        <w:tc>
          <w:tcPr>
            <w:tcW w:w="7212" w:type="dxa"/>
            <w:gridSpan w:val="3"/>
            <w:noWrap w:val="0"/>
            <w:vAlign w:val="top"/>
          </w:tcPr>
          <w:p>
            <w:pPr>
              <w:rPr>
                <w:rFonts w:hint="default"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848" w:type="dxa"/>
            <w:noWrap w:val="0"/>
            <w:vAlign w:val="center"/>
          </w:tcPr>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专家及课程名称</w:t>
            </w:r>
          </w:p>
        </w:tc>
        <w:tc>
          <w:tcPr>
            <w:tcW w:w="7212" w:type="dxa"/>
            <w:gridSpan w:val="3"/>
            <w:noWrap w:val="0"/>
            <w:vAlign w:val="top"/>
          </w:tcPr>
          <w:p>
            <w:pPr>
              <w:rPr>
                <w:rFonts w:hint="default" w:ascii="Times New Roman" w:hAnsi="Times New Roman" w:eastAsia="方正仿宋_GBK" w:cs="Times New Roman"/>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2" w:hRule="atLeast"/>
          <w:jc w:val="center"/>
        </w:trPr>
        <w:tc>
          <w:tcPr>
            <w:tcW w:w="1848" w:type="dxa"/>
            <w:noWrap w:val="0"/>
            <w:vAlign w:val="center"/>
          </w:tcPr>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执行情况</w:t>
            </w:r>
          </w:p>
        </w:tc>
        <w:tc>
          <w:tcPr>
            <w:tcW w:w="721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lang w:val="en-US" w:eastAsia="zh-CN"/>
              </w:rPr>
              <w:t>（填写说明：如举办培训，需注明</w:t>
            </w:r>
            <w:r>
              <w:rPr>
                <w:rFonts w:hint="default" w:ascii="Times New Roman" w:hAnsi="Times New Roman" w:eastAsia="方正仿宋_GBK" w:cs="Times New Roman"/>
                <w:sz w:val="28"/>
                <w:szCs w:val="28"/>
                <w:lang w:eastAsia="zh-CN"/>
              </w:rPr>
              <w:t>培训时间、地点、授课时长及参加人员；如开展咨询、义诊服务，需明确专家咨询服务时长。）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3052" w:type="dxa"/>
            <w:gridSpan w:val="2"/>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（单位工会盖章）</w:t>
            </w:r>
          </w:p>
          <w:p>
            <w:pPr>
              <w:pStyle w:val="2"/>
              <w:jc w:val="center"/>
              <w:rPr>
                <w:rFonts w:hint="default" w:ascii="Times New Roman" w:hAnsi="Times New Roman" w:eastAsia="方正仿宋_GBK" w:cs="Times New Roman"/>
                <w:sz w:val="28"/>
                <w:szCs w:val="28"/>
                <w:lang w:val="en-US" w:eastAsia="zh-CN"/>
              </w:rPr>
            </w:pPr>
          </w:p>
          <w:p>
            <w:pPr>
              <w:pStyle w:val="2"/>
              <w:jc w:val="center"/>
              <w:rPr>
                <w:rFonts w:hint="default" w:ascii="Times New Roman" w:hAnsi="Times New Roman" w:eastAsia="方正仿宋_GBK" w:cs="Times New Roman"/>
                <w:sz w:val="28"/>
                <w:szCs w:val="28"/>
                <w:lang w:val="en-US" w:eastAsia="zh-CN"/>
              </w:rPr>
            </w:pPr>
          </w:p>
          <w:p>
            <w:pPr>
              <w:pStyle w:val="2"/>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年  月  日</w:t>
            </w:r>
          </w:p>
        </w:tc>
        <w:tc>
          <w:tcPr>
            <w:tcW w:w="3077"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（县区、产业工会</w:t>
            </w:r>
          </w:p>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盖章）</w:t>
            </w:r>
          </w:p>
          <w:p>
            <w:pPr>
              <w:pStyle w:val="2"/>
              <w:rPr>
                <w:rFonts w:hint="default" w:ascii="Times New Roman" w:hAnsi="Times New Roman" w:eastAsia="方正仿宋_GBK" w:cs="Times New Roman"/>
                <w:lang w:val="en-US" w:eastAsia="zh-CN"/>
              </w:rPr>
            </w:pPr>
          </w:p>
          <w:p>
            <w:pPr>
              <w:pStyle w:val="2"/>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年  月  日</w:t>
            </w:r>
          </w:p>
        </w:tc>
        <w:tc>
          <w:tcPr>
            <w:tcW w:w="2931" w:type="dxa"/>
            <w:noWrap w:val="0"/>
            <w:vAlign w:val="center"/>
          </w:tcPr>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（市总工会盖章）</w:t>
            </w:r>
          </w:p>
          <w:p>
            <w:pPr>
              <w:pStyle w:val="2"/>
              <w:jc w:val="center"/>
              <w:rPr>
                <w:rFonts w:hint="default" w:ascii="Times New Roman" w:hAnsi="Times New Roman" w:eastAsia="方正仿宋_GBK" w:cs="Times New Roman"/>
                <w:sz w:val="28"/>
                <w:szCs w:val="28"/>
                <w:lang w:val="en-US" w:eastAsia="zh-CN"/>
              </w:rPr>
            </w:pPr>
          </w:p>
          <w:p>
            <w:pPr>
              <w:pStyle w:val="2"/>
              <w:jc w:val="center"/>
              <w:rPr>
                <w:rFonts w:hint="default" w:ascii="Times New Roman" w:hAnsi="Times New Roman" w:eastAsia="方正仿宋_GBK" w:cs="Times New Roman"/>
                <w:sz w:val="28"/>
                <w:szCs w:val="28"/>
                <w:lang w:val="en-US" w:eastAsia="zh-CN"/>
              </w:rPr>
            </w:pPr>
          </w:p>
          <w:p>
            <w:pPr>
              <w:pStyle w:val="2"/>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附件4</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lang w:eastAsia="zh-CN"/>
        </w:rPr>
        <w:t>大连</w:t>
      </w:r>
      <w:r>
        <w:rPr>
          <w:rFonts w:hint="default" w:ascii="Times New Roman" w:hAnsi="Times New Roman" w:eastAsia="方正小标宋简体" w:cs="Times New Roman"/>
          <w:b w:val="0"/>
          <w:bCs w:val="0"/>
          <w:color w:val="auto"/>
          <w:sz w:val="44"/>
          <w:szCs w:val="44"/>
          <w:highlight w:val="none"/>
        </w:rPr>
        <w:t>市总工会对重点群体女职工</w:t>
      </w:r>
      <w:r>
        <w:rPr>
          <w:rFonts w:hint="default" w:ascii="Times New Roman" w:hAnsi="Times New Roman" w:eastAsia="方正小标宋简体" w:cs="Times New Roman"/>
          <w:b w:val="0"/>
          <w:bCs w:val="0"/>
          <w:color w:val="auto"/>
          <w:sz w:val="44"/>
          <w:szCs w:val="44"/>
          <w:highlight w:val="none"/>
          <w:lang w:eastAsia="zh-CN"/>
        </w:rPr>
        <w:t>开展</w:t>
      </w:r>
      <w:r>
        <w:rPr>
          <w:rFonts w:hint="default" w:ascii="Times New Roman" w:hAnsi="Times New Roman" w:eastAsia="方正小标宋简体" w:cs="Times New Roman"/>
          <w:b w:val="0"/>
          <w:bCs w:val="0"/>
          <w:color w:val="auto"/>
          <w:sz w:val="44"/>
          <w:szCs w:val="44"/>
          <w:highlight w:val="none"/>
        </w:rPr>
        <w:t>免费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“两癌”筛查及关爱罹患“两癌”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女职工实施方案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(202</w:t>
      </w:r>
      <w:r>
        <w:rPr>
          <w:rFonts w:hint="default" w:ascii="Times New Roman" w:hAnsi="Times New Roman" w:eastAsia="方正楷体_GBK" w:cs="Times New Roman"/>
          <w:b w:val="0"/>
          <w:bCs w:val="0"/>
          <w:color w:val="auto"/>
          <w:sz w:val="34"/>
          <w:szCs w:val="34"/>
          <w:highlight w:val="none"/>
          <w:lang w:val="en-US" w:eastAsia="zh-CN"/>
        </w:rPr>
        <w:t>2</w:t>
      </w:r>
      <w:r>
        <w:rPr>
          <w:rFonts w:hint="default" w:ascii="Times New Roman" w:hAnsi="Times New Roman" w:eastAsia="方正楷体_GBK" w:cs="Times New Roman"/>
          <w:b w:val="0"/>
          <w:bCs w:val="0"/>
          <w:color w:val="auto"/>
          <w:sz w:val="34"/>
          <w:szCs w:val="34"/>
          <w:highlight w:val="none"/>
        </w:rPr>
        <w:t>—2023年)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楷体_GBK"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lang w:eastAsia="zh-CN"/>
        </w:rPr>
        <w:t>为落实《大连市妇女发展规划（</w:t>
      </w:r>
      <w:r>
        <w:rPr>
          <w:rFonts w:hint="default" w:ascii="Times New Roman" w:hAnsi="Times New Roman" w:eastAsia="方正仿宋_GBK" w:cs="Times New Roman"/>
          <w:b w:val="0"/>
          <w:bCs w:val="0"/>
          <w:color w:val="auto"/>
          <w:sz w:val="34"/>
          <w:szCs w:val="34"/>
          <w:highlight w:val="none"/>
          <w:lang w:val="en-US" w:eastAsia="zh-CN"/>
        </w:rPr>
        <w:t>2021～2030</w:t>
      </w:r>
      <w:r>
        <w:rPr>
          <w:rFonts w:hint="default" w:ascii="Times New Roman" w:hAnsi="Times New Roman" w:eastAsia="方正仿宋_GBK" w:cs="Times New Roman"/>
          <w:b w:val="0"/>
          <w:bCs w:val="0"/>
          <w:color w:val="auto"/>
          <w:sz w:val="34"/>
          <w:szCs w:val="34"/>
          <w:highlight w:val="none"/>
          <w:lang w:eastAsia="zh-CN"/>
        </w:rPr>
        <w:t>）》，加大女职工健康保护力度</w:t>
      </w:r>
      <w:r>
        <w:rPr>
          <w:rFonts w:hint="default" w:ascii="Times New Roman" w:hAnsi="Times New Roman" w:eastAsia="方正仿宋_GBK" w:cs="Times New Roman"/>
          <w:b w:val="0"/>
          <w:bCs w:val="0"/>
          <w:color w:val="auto"/>
          <w:sz w:val="34"/>
          <w:szCs w:val="34"/>
          <w:highlight w:val="none"/>
          <w:lang w:val="en-US" w:eastAsia="zh-CN"/>
        </w:rPr>
        <w:t>，</w:t>
      </w:r>
      <w:r>
        <w:rPr>
          <w:rFonts w:hint="default" w:ascii="Times New Roman" w:hAnsi="Times New Roman" w:eastAsia="方正仿宋_GBK" w:cs="Times New Roman"/>
          <w:b w:val="0"/>
          <w:bCs w:val="0"/>
          <w:color w:val="auto"/>
          <w:sz w:val="34"/>
          <w:szCs w:val="34"/>
          <w:highlight w:val="none"/>
        </w:rPr>
        <w:t>根据《辽宁省总工会关于持续推进女职工“两癌”筛查工作的通知》</w:t>
      </w:r>
      <w:r>
        <w:rPr>
          <w:rFonts w:hint="default" w:ascii="Times New Roman" w:hAnsi="Times New Roman" w:eastAsia="方正仿宋_GBK" w:cs="Times New Roman"/>
          <w:b w:val="0"/>
          <w:bCs w:val="0"/>
          <w:color w:val="auto"/>
          <w:sz w:val="34"/>
          <w:szCs w:val="34"/>
          <w:highlight w:val="none"/>
          <w:lang w:eastAsia="zh-CN"/>
        </w:rPr>
        <w:t>（辽工办发</w:t>
      </w:r>
      <w:r>
        <w:rPr>
          <w:rFonts w:hint="default" w:ascii="Times New Roman" w:hAnsi="Times New Roman" w:eastAsia="方正仿宋_GBK" w:cs="Times New Roman"/>
          <w:b w:val="0"/>
          <w:bCs w:val="0"/>
          <w:color w:val="auto"/>
          <w:sz w:val="34"/>
          <w:szCs w:val="34"/>
          <w:highlight w:val="none"/>
          <w:lang w:val="en-US" w:eastAsia="zh-CN"/>
        </w:rPr>
        <w:t>2021【11】号</w:t>
      </w:r>
      <w:r>
        <w:rPr>
          <w:rFonts w:hint="default" w:ascii="Times New Roman" w:hAnsi="Times New Roman" w:eastAsia="方正仿宋_GBK" w:cs="Times New Roman"/>
          <w:b w:val="0"/>
          <w:bCs w:val="0"/>
          <w:color w:val="auto"/>
          <w:sz w:val="34"/>
          <w:szCs w:val="34"/>
          <w:highlight w:val="none"/>
          <w:lang w:eastAsia="zh-CN"/>
        </w:rPr>
        <w:t>）精神</w:t>
      </w:r>
      <w:r>
        <w:rPr>
          <w:rFonts w:hint="default" w:ascii="Times New Roman" w:hAnsi="Times New Roman" w:eastAsia="方正仿宋_GBK" w:cs="Times New Roman"/>
          <w:b w:val="0"/>
          <w:bCs w:val="0"/>
          <w:color w:val="auto"/>
          <w:sz w:val="34"/>
          <w:szCs w:val="34"/>
          <w:highlight w:val="none"/>
        </w:rPr>
        <w:t>，结合</w:t>
      </w:r>
      <w:r>
        <w:rPr>
          <w:rFonts w:hint="default" w:ascii="Times New Roman" w:hAnsi="Times New Roman" w:eastAsia="方正仿宋_GBK" w:cs="Times New Roman"/>
          <w:b w:val="0"/>
          <w:bCs w:val="0"/>
          <w:color w:val="auto"/>
          <w:sz w:val="34"/>
          <w:szCs w:val="34"/>
          <w:highlight w:val="none"/>
          <w:lang w:eastAsia="zh-CN"/>
        </w:rPr>
        <w:t>工作实际，</w:t>
      </w:r>
      <w:r>
        <w:rPr>
          <w:rFonts w:hint="default" w:ascii="Times New Roman" w:hAnsi="Times New Roman" w:eastAsia="方正仿宋_GBK" w:cs="Times New Roman"/>
          <w:b w:val="0"/>
          <w:bCs w:val="0"/>
          <w:color w:val="auto"/>
          <w:sz w:val="34"/>
          <w:szCs w:val="34"/>
          <w:highlight w:val="none"/>
        </w:rPr>
        <w:t>制定《</w:t>
      </w:r>
      <w:r>
        <w:rPr>
          <w:rFonts w:hint="default" w:ascii="Times New Roman" w:hAnsi="Times New Roman" w:eastAsia="方正仿宋_GBK" w:cs="Times New Roman"/>
          <w:b w:val="0"/>
          <w:bCs w:val="0"/>
          <w:color w:val="auto"/>
          <w:sz w:val="34"/>
          <w:szCs w:val="34"/>
          <w:highlight w:val="none"/>
          <w:lang w:eastAsia="zh-CN"/>
        </w:rPr>
        <w:t>大连市总工会对重点群体女职工开展免费“两癌”筛查及关爱罹患“两癌”女职工实施方案</w:t>
      </w:r>
      <w:r>
        <w:rPr>
          <w:rFonts w:hint="default" w:ascii="Times New Roman" w:hAnsi="Times New Roman" w:eastAsia="方正仿宋_GBK" w:cs="Times New Roman"/>
          <w:b w:val="0"/>
          <w:bCs w:val="0"/>
          <w:color w:val="auto"/>
          <w:sz w:val="34"/>
          <w:szCs w:val="34"/>
          <w:highlight w:val="none"/>
        </w:rPr>
        <w:t>(202</w:t>
      </w:r>
      <w:r>
        <w:rPr>
          <w:rFonts w:hint="default" w:ascii="Times New Roman" w:hAnsi="Times New Roman" w:eastAsia="方正仿宋_GBK" w:cs="Times New Roman"/>
          <w:b w:val="0"/>
          <w:bCs w:val="0"/>
          <w:color w:val="auto"/>
          <w:sz w:val="34"/>
          <w:szCs w:val="34"/>
          <w:highlight w:val="none"/>
          <w:lang w:val="en-US" w:eastAsia="zh-CN"/>
        </w:rPr>
        <w:t>2</w:t>
      </w:r>
      <w:r>
        <w:rPr>
          <w:rFonts w:hint="default" w:ascii="Times New Roman" w:hAnsi="Times New Roman" w:eastAsia="方正仿宋_GBK" w:cs="Times New Roman"/>
          <w:b w:val="0"/>
          <w:bCs w:val="0"/>
          <w:color w:val="auto"/>
          <w:sz w:val="34"/>
          <w:szCs w:val="34"/>
          <w:highlight w:val="none"/>
        </w:rPr>
        <w:t>—2023年)》如下。</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lang w:eastAsia="zh-CN"/>
        </w:rPr>
        <w:t>一、</w:t>
      </w:r>
      <w:r>
        <w:rPr>
          <w:rFonts w:hint="default" w:ascii="Times New Roman" w:hAnsi="Times New Roman" w:eastAsia="方正黑体_GBK" w:cs="Times New Roman"/>
          <w:b w:val="0"/>
          <w:bCs w:val="0"/>
          <w:color w:val="auto"/>
          <w:sz w:val="34"/>
          <w:szCs w:val="34"/>
          <w:highlight w:val="none"/>
        </w:rPr>
        <w:t>工作目标</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仿宋_GBK" w:cs="Times New Roman"/>
          <w:b w:val="0"/>
          <w:bCs w:val="0"/>
          <w:color w:val="auto"/>
          <w:sz w:val="34"/>
          <w:szCs w:val="34"/>
          <w:highlight w:val="none"/>
          <w:lang w:eastAsia="zh-CN"/>
        </w:rPr>
        <w:t>努力推动我市广大女职工“两癌”筛查应查尽查，提高女职工的生命健康水平，加大对罹患“两癌”女职工的帮扶救助力度，提升女职工的幸福健康指数。</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黑体_GBK" w:cs="Times New Roman"/>
          <w:b w:val="0"/>
          <w:bCs w:val="0"/>
          <w:color w:val="auto"/>
          <w:sz w:val="34"/>
          <w:szCs w:val="34"/>
          <w:highlight w:val="none"/>
          <w:lang w:eastAsia="zh-CN"/>
        </w:rPr>
      </w:pPr>
      <w:r>
        <w:rPr>
          <w:rFonts w:hint="default" w:ascii="Times New Roman" w:hAnsi="Times New Roman" w:eastAsia="方正黑体_GBK" w:cs="Times New Roman"/>
          <w:b w:val="0"/>
          <w:bCs w:val="0"/>
          <w:color w:val="auto"/>
          <w:sz w:val="34"/>
          <w:szCs w:val="34"/>
          <w:highlight w:val="none"/>
          <w:lang w:eastAsia="zh-CN"/>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楷体_GBK" w:cs="Times New Roman"/>
          <w:b w:val="0"/>
          <w:bCs w:val="0"/>
          <w:color w:val="auto"/>
          <w:sz w:val="34"/>
          <w:szCs w:val="34"/>
          <w:highlight w:val="none"/>
        </w:rPr>
        <w:t>1.多方推进原则。</w:t>
      </w:r>
      <w:r>
        <w:rPr>
          <w:rFonts w:hint="default" w:ascii="Times New Roman" w:hAnsi="Times New Roman" w:eastAsia="方正仿宋_GBK" w:cs="Times New Roman"/>
          <w:b w:val="0"/>
          <w:bCs w:val="0"/>
          <w:color w:val="auto"/>
          <w:sz w:val="34"/>
          <w:szCs w:val="34"/>
          <w:highlight w:val="none"/>
          <w:lang w:eastAsia="zh-CN"/>
        </w:rPr>
        <w:t>推动用人单位履行主体责任，提高“两癌”筛查项目纳入集体合同的签订率和履约率。大连市总工会对困难企业女职工、新就业形态女性工会会员开展为期两年（202</w:t>
      </w:r>
      <w:r>
        <w:rPr>
          <w:rFonts w:hint="default" w:ascii="Times New Roman" w:hAnsi="Times New Roman" w:eastAsia="方正仿宋_GBK" w:cs="Times New Roman"/>
          <w:b w:val="0"/>
          <w:bCs w:val="0"/>
          <w:color w:val="auto"/>
          <w:sz w:val="34"/>
          <w:szCs w:val="34"/>
          <w:highlight w:val="none"/>
          <w:lang w:val="en-US" w:eastAsia="zh-CN"/>
        </w:rPr>
        <w:t>2</w:t>
      </w:r>
      <w:r>
        <w:rPr>
          <w:rFonts w:hint="default" w:ascii="Times New Roman" w:hAnsi="Times New Roman" w:eastAsia="方正仿宋_GBK" w:cs="Times New Roman"/>
          <w:b w:val="0"/>
          <w:bCs w:val="0"/>
          <w:color w:val="auto"/>
          <w:sz w:val="34"/>
          <w:szCs w:val="34"/>
          <w:highlight w:val="none"/>
          <w:lang w:eastAsia="zh-CN"/>
        </w:rPr>
        <w:t>-2023年）的免费“两癌”筛查，对罹患“两癌”的女职工发放关爱慰问金。</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楷体_GBK" w:cs="Times New Roman"/>
          <w:b w:val="0"/>
          <w:bCs w:val="0"/>
          <w:color w:val="auto"/>
          <w:sz w:val="34"/>
          <w:szCs w:val="34"/>
          <w:highlight w:val="none"/>
        </w:rPr>
        <w:t>2.知情自愿原则。</w:t>
      </w:r>
      <w:r>
        <w:rPr>
          <w:rFonts w:hint="default" w:ascii="Times New Roman" w:hAnsi="Times New Roman" w:eastAsia="方正仿宋_GBK" w:cs="Times New Roman"/>
          <w:b w:val="0"/>
          <w:bCs w:val="0"/>
          <w:color w:val="auto"/>
          <w:sz w:val="34"/>
          <w:szCs w:val="34"/>
          <w:highlight w:val="none"/>
          <w:lang w:eastAsia="zh-CN"/>
        </w:rPr>
        <w:t>给予女职工检查自愿和检查项目知情选择权，提升科普宣传和告知服务质量，提高女职工健康防护意识。</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val="en-US" w:eastAsia="zh-CN"/>
        </w:rPr>
      </w:pPr>
      <w:r>
        <w:rPr>
          <w:rFonts w:hint="default" w:ascii="Times New Roman" w:hAnsi="Times New Roman" w:eastAsia="方正楷体_GBK" w:cs="Times New Roman"/>
          <w:b w:val="0"/>
          <w:bCs w:val="0"/>
          <w:color w:val="auto"/>
          <w:sz w:val="34"/>
          <w:szCs w:val="34"/>
          <w:highlight w:val="none"/>
        </w:rPr>
        <w:t>3.分级负责原则。</w:t>
      </w:r>
      <w:r>
        <w:rPr>
          <w:rFonts w:hint="default" w:ascii="Times New Roman" w:hAnsi="Times New Roman" w:eastAsia="方正仿宋_GBK" w:cs="Times New Roman"/>
          <w:b w:val="0"/>
          <w:bCs w:val="0"/>
          <w:color w:val="auto"/>
          <w:sz w:val="34"/>
          <w:szCs w:val="34"/>
          <w:highlight w:val="none"/>
          <w:lang w:eastAsia="zh-CN"/>
        </w:rPr>
        <w:t>基层工会负责免费筛查和关爱慰问金的申报，并组织符合条件的女职工参与“两癌”筛查。各区市县、开放先导区总工会、产业工会负责汇总和初审工作。</w:t>
      </w:r>
      <w:r>
        <w:rPr>
          <w:rFonts w:hint="default" w:ascii="Times New Roman" w:hAnsi="Times New Roman" w:eastAsia="方正仿宋_GBK" w:cs="Times New Roman"/>
          <w:b w:val="0"/>
          <w:bCs w:val="0"/>
          <w:color w:val="auto"/>
          <w:sz w:val="34"/>
          <w:szCs w:val="34"/>
          <w:highlight w:val="none"/>
          <w:lang w:val="en-US" w:eastAsia="zh-CN"/>
        </w:rPr>
        <w:t>市总工会对申报情况进行复审，并提供免费筛查服务，为罹患“两癌”的女职工发放关爱慰问金。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4.属地服务原则。</w:t>
      </w:r>
      <w:r>
        <w:rPr>
          <w:rFonts w:hint="default" w:ascii="Times New Roman" w:hAnsi="Times New Roman" w:eastAsia="方正仿宋_GBK" w:cs="Times New Roman"/>
          <w:b w:val="0"/>
          <w:bCs w:val="0"/>
          <w:color w:val="auto"/>
          <w:sz w:val="34"/>
          <w:szCs w:val="34"/>
          <w:highlight w:val="none"/>
        </w:rPr>
        <w:t>本着方便女职工的原则，根据</w:t>
      </w:r>
      <w:r>
        <w:rPr>
          <w:rFonts w:hint="default" w:ascii="Times New Roman" w:hAnsi="Times New Roman" w:eastAsia="方正仿宋_GBK" w:cs="Times New Roman"/>
          <w:b w:val="0"/>
          <w:bCs w:val="0"/>
          <w:color w:val="auto"/>
          <w:sz w:val="34"/>
          <w:szCs w:val="34"/>
          <w:highlight w:val="none"/>
          <w:lang w:eastAsia="zh-CN"/>
        </w:rPr>
        <w:t>申报单位意愿</w:t>
      </w:r>
      <w:r>
        <w:rPr>
          <w:rFonts w:hint="default" w:ascii="Times New Roman" w:hAnsi="Times New Roman" w:eastAsia="方正仿宋_GBK" w:cs="Times New Roman"/>
          <w:b w:val="0"/>
          <w:bCs w:val="0"/>
          <w:color w:val="auto"/>
          <w:sz w:val="34"/>
          <w:szCs w:val="34"/>
          <w:highlight w:val="none"/>
        </w:rPr>
        <w:t>，就近安排筛查机构，为广大女职工提供便捷、优质的</w:t>
      </w:r>
      <w:r>
        <w:rPr>
          <w:rFonts w:hint="default" w:ascii="Times New Roman" w:hAnsi="Times New Roman" w:eastAsia="方正仿宋_GBK" w:cs="Times New Roman"/>
          <w:b w:val="0"/>
          <w:bCs w:val="0"/>
          <w:color w:val="auto"/>
          <w:sz w:val="34"/>
          <w:szCs w:val="34"/>
          <w:highlight w:val="none"/>
          <w:lang w:eastAsia="zh-CN"/>
        </w:rPr>
        <w:t>筛查</w:t>
      </w:r>
      <w:r>
        <w:rPr>
          <w:rFonts w:hint="default" w:ascii="Times New Roman" w:hAnsi="Times New Roman" w:eastAsia="方正仿宋_GBK" w:cs="Times New Roman"/>
          <w:b w:val="0"/>
          <w:bCs w:val="0"/>
          <w:color w:val="auto"/>
          <w:sz w:val="34"/>
          <w:szCs w:val="34"/>
          <w:highlight w:val="none"/>
        </w:rPr>
        <w:t>服务。</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黑体_GBK" w:cs="Times New Roman"/>
          <w:b w:val="0"/>
          <w:bCs w:val="0"/>
          <w:color w:val="auto"/>
          <w:sz w:val="34"/>
          <w:szCs w:val="34"/>
          <w:highlight w:val="none"/>
          <w:lang w:eastAsia="zh-CN"/>
        </w:rPr>
      </w:pPr>
      <w:r>
        <w:rPr>
          <w:rFonts w:hint="default" w:ascii="Times New Roman" w:hAnsi="Times New Roman" w:eastAsia="方正黑体_GBK" w:cs="Times New Roman"/>
          <w:b w:val="0"/>
          <w:bCs w:val="0"/>
          <w:color w:val="auto"/>
          <w:sz w:val="34"/>
          <w:szCs w:val="34"/>
          <w:highlight w:val="none"/>
          <w:lang w:eastAsia="zh-CN"/>
        </w:rPr>
        <w:t>三、关爱范围</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（一）</w:t>
      </w:r>
      <w:r>
        <w:rPr>
          <w:rFonts w:hint="default" w:ascii="Times New Roman" w:hAnsi="Times New Roman" w:eastAsia="方正楷体_GBK" w:cs="Times New Roman"/>
          <w:b w:val="0"/>
          <w:bCs w:val="0"/>
          <w:color w:val="auto"/>
          <w:sz w:val="34"/>
          <w:szCs w:val="34"/>
          <w:highlight w:val="none"/>
          <w:lang w:eastAsia="zh-CN"/>
        </w:rPr>
        <w:t>“</w:t>
      </w:r>
      <w:r>
        <w:rPr>
          <w:rFonts w:hint="default" w:ascii="Times New Roman" w:hAnsi="Times New Roman" w:eastAsia="方正楷体_GBK" w:cs="Times New Roman"/>
          <w:b w:val="0"/>
          <w:bCs w:val="0"/>
          <w:color w:val="auto"/>
          <w:sz w:val="34"/>
          <w:szCs w:val="34"/>
          <w:highlight w:val="none"/>
        </w:rPr>
        <w:t>两癌</w:t>
      </w:r>
      <w:r>
        <w:rPr>
          <w:rFonts w:hint="default" w:ascii="Times New Roman" w:hAnsi="Times New Roman" w:eastAsia="方正楷体_GBK" w:cs="Times New Roman"/>
          <w:b w:val="0"/>
          <w:bCs w:val="0"/>
          <w:color w:val="auto"/>
          <w:sz w:val="34"/>
          <w:szCs w:val="34"/>
          <w:highlight w:val="none"/>
          <w:lang w:eastAsia="zh-CN"/>
        </w:rPr>
        <w:t>”</w:t>
      </w:r>
      <w:r>
        <w:rPr>
          <w:rFonts w:hint="default" w:ascii="Times New Roman" w:hAnsi="Times New Roman" w:eastAsia="方正楷体_GBK" w:cs="Times New Roman"/>
          <w:b w:val="0"/>
          <w:bCs w:val="0"/>
          <w:color w:val="auto"/>
          <w:sz w:val="34"/>
          <w:szCs w:val="34"/>
          <w:highlight w:val="none"/>
        </w:rPr>
        <w:t>筛查</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仿宋_GBK" w:cs="Times New Roman"/>
          <w:b w:val="0"/>
          <w:bCs w:val="0"/>
          <w:color w:val="auto"/>
          <w:sz w:val="34"/>
          <w:szCs w:val="34"/>
          <w:highlight w:val="none"/>
          <w:lang w:eastAsia="zh-CN"/>
        </w:rPr>
        <w:t>市总工会免费“两癌”筛查对象为已建立工会组织，且已录入工会会员实名制数据库的困难企业女职工和新就业形态女性会员（具体条件见附件1）。用人单位集体组织申报，符合条件的单位两年内（202</w:t>
      </w:r>
      <w:r>
        <w:rPr>
          <w:rFonts w:hint="default" w:ascii="Times New Roman" w:hAnsi="Times New Roman" w:eastAsia="方正仿宋_GBK" w:cs="Times New Roman"/>
          <w:b w:val="0"/>
          <w:bCs w:val="0"/>
          <w:color w:val="auto"/>
          <w:sz w:val="34"/>
          <w:szCs w:val="34"/>
          <w:highlight w:val="none"/>
          <w:lang w:val="en-US" w:eastAsia="zh-CN"/>
        </w:rPr>
        <w:t>2</w:t>
      </w:r>
      <w:r>
        <w:rPr>
          <w:rFonts w:hint="default" w:ascii="Times New Roman" w:hAnsi="Times New Roman" w:eastAsia="方正仿宋_GBK" w:cs="Times New Roman"/>
          <w:b w:val="0"/>
          <w:bCs w:val="0"/>
          <w:color w:val="auto"/>
          <w:sz w:val="34"/>
          <w:szCs w:val="34"/>
          <w:highlight w:val="none"/>
          <w:lang w:eastAsia="zh-CN"/>
        </w:rPr>
        <w:t>～2023年）只可报名参加一次免费筛查，已参加过</w:t>
      </w:r>
      <w:r>
        <w:rPr>
          <w:rFonts w:hint="default" w:ascii="Times New Roman" w:hAnsi="Times New Roman" w:eastAsia="方正仿宋_GBK" w:cs="Times New Roman"/>
          <w:b w:val="0"/>
          <w:bCs w:val="0"/>
          <w:color w:val="auto"/>
          <w:sz w:val="34"/>
          <w:szCs w:val="34"/>
          <w:highlight w:val="none"/>
          <w:lang w:val="en-US" w:eastAsia="zh-CN"/>
        </w:rPr>
        <w:t>2019年至2021年</w:t>
      </w:r>
      <w:r>
        <w:rPr>
          <w:rFonts w:hint="default" w:ascii="Times New Roman" w:hAnsi="Times New Roman" w:eastAsia="方正仿宋_GBK" w:cs="Times New Roman"/>
          <w:b w:val="0"/>
          <w:bCs w:val="0"/>
          <w:color w:val="auto"/>
          <w:sz w:val="34"/>
          <w:szCs w:val="34"/>
          <w:highlight w:val="none"/>
          <w:lang w:eastAsia="zh-CN"/>
        </w:rPr>
        <w:t>工会免费“两癌”筛查的单位，隔年后方可报名参与。不得连续两年参与免费筛查项目。</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lang w:eastAsia="zh-CN"/>
        </w:rPr>
        <w:t>（二）</w:t>
      </w:r>
      <w:r>
        <w:rPr>
          <w:rFonts w:hint="default" w:ascii="Times New Roman" w:hAnsi="Times New Roman" w:eastAsia="方正楷体_GBK" w:cs="Times New Roman"/>
          <w:b w:val="0"/>
          <w:bCs w:val="0"/>
          <w:color w:val="auto"/>
          <w:sz w:val="34"/>
          <w:szCs w:val="34"/>
          <w:highlight w:val="none"/>
        </w:rPr>
        <w:t>关爱慰问金</w:t>
      </w:r>
    </w:p>
    <w:p>
      <w:pPr>
        <w:pStyle w:val="19"/>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lang w:val="en-US" w:eastAsia="zh-CN"/>
        </w:rPr>
        <w:t>2019年1月1日以后</w:t>
      </w:r>
      <w:r>
        <w:rPr>
          <w:rFonts w:hint="default" w:ascii="Times New Roman" w:hAnsi="Times New Roman" w:eastAsia="方正仿宋_GBK" w:cs="Times New Roman"/>
          <w:b w:val="0"/>
          <w:bCs w:val="0"/>
          <w:color w:val="auto"/>
          <w:sz w:val="34"/>
          <w:szCs w:val="34"/>
          <w:highlight w:val="none"/>
          <w:lang w:eastAsia="zh-CN"/>
        </w:rPr>
        <w:t>，</w:t>
      </w:r>
      <w:r>
        <w:rPr>
          <w:rFonts w:hint="default" w:ascii="Times New Roman" w:hAnsi="Times New Roman" w:eastAsia="方正仿宋_GBK" w:cs="Times New Roman"/>
          <w:b w:val="0"/>
          <w:bCs w:val="0"/>
          <w:color w:val="auto"/>
          <w:sz w:val="34"/>
          <w:szCs w:val="34"/>
          <w:highlight w:val="none"/>
        </w:rPr>
        <w:t>首次被确诊为乳腺癌、宫颈癌（指中国保险行业协会制定的《重大疾病保险的疾病定义使用规范》中定义为“恶性肿瘤”的乳腺癌、宫颈癌，不包括原位癌），已录入工会会员实名制数据库的在职女会员。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黑体_GBK" w:cs="Times New Roman"/>
          <w:b w:val="0"/>
          <w:bCs w:val="0"/>
          <w:color w:val="auto"/>
          <w:sz w:val="34"/>
          <w:szCs w:val="34"/>
          <w:highlight w:val="none"/>
          <w:lang w:eastAsia="zh-CN"/>
        </w:rPr>
      </w:pPr>
      <w:r>
        <w:rPr>
          <w:rFonts w:hint="default" w:ascii="Times New Roman" w:hAnsi="Times New Roman" w:eastAsia="方正黑体_GBK" w:cs="Times New Roman"/>
          <w:b w:val="0"/>
          <w:bCs w:val="0"/>
          <w:color w:val="auto"/>
          <w:sz w:val="34"/>
          <w:szCs w:val="34"/>
          <w:highlight w:val="none"/>
          <w:lang w:eastAsia="zh-CN"/>
        </w:rPr>
        <w:t>四、筛查内容及补助标准</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楷体_GBK" w:cs="Times New Roman"/>
          <w:b w:val="0"/>
          <w:bCs w:val="0"/>
          <w:color w:val="auto"/>
          <w:sz w:val="34"/>
          <w:szCs w:val="34"/>
          <w:highlight w:val="none"/>
          <w:lang w:val="en-US" w:eastAsia="zh-CN"/>
        </w:rPr>
      </w:pPr>
      <w:r>
        <w:rPr>
          <w:rFonts w:hint="default" w:ascii="Times New Roman" w:hAnsi="Times New Roman" w:eastAsia="方正楷体_GBK" w:cs="Times New Roman"/>
          <w:b w:val="0"/>
          <w:bCs w:val="0"/>
          <w:color w:val="auto"/>
          <w:sz w:val="34"/>
          <w:szCs w:val="34"/>
          <w:highlight w:val="none"/>
          <w:lang w:val="en-US" w:eastAsia="zh-CN"/>
        </w:rPr>
        <w:t>（一）筛查内容</w:t>
      </w:r>
    </w:p>
    <w:p>
      <w:pPr>
        <w:keepNext w:val="0"/>
        <w:keepLines w:val="0"/>
        <w:pageBreakBefore w:val="0"/>
        <w:widowControl w:val="0"/>
        <w:kinsoku/>
        <w:wordWrap/>
        <w:overflowPunct/>
        <w:topLinePunct w:val="0"/>
        <w:autoSpaceDE/>
        <w:autoSpaceDN/>
        <w:bidi w:val="0"/>
        <w:adjustRightInd/>
        <w:snapToGrid/>
        <w:spacing w:line="540" w:lineRule="exact"/>
        <w:ind w:left="2716" w:leftChars="322" w:hanging="2040" w:hangingChars="6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rPr>
        <w:t>宫颈癌初筛：妇科检查、宫颈脱落细胞TCT检查；</w:t>
      </w:r>
    </w:p>
    <w:p>
      <w:pPr>
        <w:keepNext w:val="0"/>
        <w:keepLines w:val="0"/>
        <w:pageBreakBefore w:val="0"/>
        <w:widowControl w:val="0"/>
        <w:kinsoku/>
        <w:wordWrap/>
        <w:overflowPunct/>
        <w:topLinePunct w:val="0"/>
        <w:autoSpaceDE/>
        <w:autoSpaceDN/>
        <w:bidi w:val="0"/>
        <w:adjustRightInd/>
        <w:snapToGrid/>
        <w:spacing w:line="540" w:lineRule="exact"/>
        <w:ind w:left="676" w:leftChars="322"/>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rPr>
        <w:t>乳腺癌初筛：乳腺临床检查、彩超检查。</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楷体_GBK" w:cs="Times New Roman"/>
          <w:b w:val="0"/>
          <w:bCs w:val="0"/>
          <w:color w:val="auto"/>
          <w:sz w:val="34"/>
          <w:szCs w:val="34"/>
          <w:highlight w:val="none"/>
          <w:lang w:val="en-US" w:eastAsia="zh-CN"/>
        </w:rPr>
      </w:pPr>
      <w:r>
        <w:rPr>
          <w:rFonts w:hint="default" w:ascii="Times New Roman" w:hAnsi="Times New Roman" w:eastAsia="方正楷体_GBK" w:cs="Times New Roman"/>
          <w:b w:val="0"/>
          <w:bCs w:val="0"/>
          <w:color w:val="auto"/>
          <w:sz w:val="34"/>
          <w:szCs w:val="34"/>
          <w:highlight w:val="none"/>
          <w:lang w:val="en-US" w:eastAsia="zh-CN"/>
        </w:rPr>
        <w:t>（二）补助标准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仿宋_GBK" w:cs="Times New Roman"/>
          <w:b w:val="0"/>
          <w:bCs w:val="0"/>
          <w:color w:val="auto"/>
          <w:sz w:val="34"/>
          <w:szCs w:val="34"/>
          <w:highlight w:val="none"/>
          <w:lang w:eastAsia="zh-CN"/>
        </w:rPr>
        <w:t>每人不超过1万元，一次性发放。其中2000元为慰问金，凡提出申请并符合发放条件的女职工均可享受；8000元为医疗补助金，用于补助女职工住院和大病（特殊病）门诊医疗费用中个人实际支付部分（市总工会职工互助医疗已经获得的“两癌”医疗相关补助和市总大病救助项目获得的救助金，根据实际情况做相应扣除），按照8000元限额据实发放。</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lang w:eastAsia="zh-CN"/>
        </w:rPr>
        <w:t>五</w:t>
      </w:r>
      <w:r>
        <w:rPr>
          <w:rFonts w:hint="default" w:ascii="Times New Roman" w:hAnsi="Times New Roman" w:eastAsia="方正黑体_GBK" w:cs="Times New Roman"/>
          <w:b w:val="0"/>
          <w:bCs w:val="0"/>
          <w:color w:val="auto"/>
          <w:sz w:val="34"/>
          <w:szCs w:val="34"/>
          <w:highlight w:val="none"/>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val="en-US" w:eastAsia="zh-CN"/>
        </w:rPr>
      </w:pPr>
      <w:r>
        <w:rPr>
          <w:rFonts w:hint="default" w:ascii="Times New Roman" w:hAnsi="Times New Roman" w:eastAsia="方正楷体_GBK" w:cs="Times New Roman"/>
          <w:b w:val="0"/>
          <w:bCs w:val="0"/>
          <w:color w:val="auto"/>
          <w:sz w:val="34"/>
          <w:szCs w:val="34"/>
          <w:highlight w:val="none"/>
        </w:rPr>
        <w:t>1.</w:t>
      </w:r>
      <w:r>
        <w:rPr>
          <w:rFonts w:hint="default" w:ascii="Times New Roman" w:hAnsi="Times New Roman" w:eastAsia="方正楷体_GBK" w:cs="Times New Roman"/>
          <w:b w:val="0"/>
          <w:bCs w:val="0"/>
          <w:color w:val="auto"/>
          <w:sz w:val="34"/>
          <w:szCs w:val="34"/>
          <w:highlight w:val="none"/>
          <w:lang w:eastAsia="zh-CN"/>
        </w:rPr>
        <w:t>深入推进</w:t>
      </w:r>
      <w:r>
        <w:rPr>
          <w:rFonts w:hint="default" w:ascii="Times New Roman" w:hAnsi="Times New Roman" w:eastAsia="方正楷体_GBK" w:cs="Times New Roman"/>
          <w:b w:val="0"/>
          <w:bCs w:val="0"/>
          <w:color w:val="auto"/>
          <w:sz w:val="34"/>
          <w:szCs w:val="34"/>
          <w:highlight w:val="none"/>
        </w:rPr>
        <w:t>。</w:t>
      </w:r>
      <w:r>
        <w:rPr>
          <w:rFonts w:hint="default" w:ascii="Times New Roman" w:hAnsi="Times New Roman" w:eastAsia="方正仿宋_GBK" w:cs="Times New Roman"/>
          <w:b w:val="0"/>
          <w:bCs w:val="0"/>
          <w:color w:val="auto"/>
          <w:sz w:val="34"/>
          <w:szCs w:val="34"/>
          <w:highlight w:val="none"/>
        </w:rPr>
        <w:t>各级工会</w:t>
      </w:r>
      <w:r>
        <w:rPr>
          <w:rFonts w:hint="default" w:ascii="Times New Roman" w:hAnsi="Times New Roman" w:eastAsia="方正仿宋_GBK" w:cs="Times New Roman"/>
          <w:b w:val="0"/>
          <w:bCs w:val="0"/>
          <w:color w:val="auto"/>
          <w:sz w:val="34"/>
          <w:szCs w:val="34"/>
          <w:highlight w:val="none"/>
          <w:lang w:val="en-US" w:eastAsia="zh-CN"/>
        </w:rPr>
        <w:t xml:space="preserve">以我市“两癌”筛查深入推进为契机，落实《辽宁省女职工劳动保护办法》，结合“双合同月”“女职工维权行动月”活动等，持续开展普法宣传，推动将“两癌”筛查纳入集体合同和女职工权益保护专项集体合同条款，努力促进用人单位履行主体责任，扩大“两癌”筛查的覆盖面。  </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val="en-US" w:eastAsia="zh-CN"/>
        </w:rPr>
      </w:pPr>
      <w:r>
        <w:rPr>
          <w:rFonts w:hint="default" w:ascii="Times New Roman" w:hAnsi="Times New Roman" w:eastAsia="方正楷体_GBK" w:cs="Times New Roman"/>
          <w:b w:val="0"/>
          <w:bCs w:val="0"/>
          <w:color w:val="auto"/>
          <w:sz w:val="34"/>
          <w:szCs w:val="34"/>
          <w:highlight w:val="none"/>
          <w:lang w:val="en-US" w:eastAsia="zh-CN"/>
        </w:rPr>
        <w:t>2</w:t>
      </w:r>
      <w:r>
        <w:rPr>
          <w:rFonts w:hint="default" w:ascii="Times New Roman" w:hAnsi="Times New Roman" w:eastAsia="方正楷体_GBK" w:cs="Times New Roman"/>
          <w:b w:val="0"/>
          <w:bCs w:val="0"/>
          <w:color w:val="auto"/>
          <w:sz w:val="34"/>
          <w:szCs w:val="34"/>
          <w:highlight w:val="none"/>
        </w:rPr>
        <w:t>.</w:t>
      </w:r>
      <w:r>
        <w:rPr>
          <w:rFonts w:hint="default" w:ascii="Times New Roman" w:hAnsi="Times New Roman" w:eastAsia="方正楷体_GBK" w:cs="Times New Roman"/>
          <w:b w:val="0"/>
          <w:bCs w:val="0"/>
          <w:color w:val="auto"/>
          <w:sz w:val="34"/>
          <w:szCs w:val="34"/>
          <w:highlight w:val="none"/>
          <w:lang w:eastAsia="zh-CN"/>
        </w:rPr>
        <w:t>形成合力</w:t>
      </w:r>
      <w:r>
        <w:rPr>
          <w:rFonts w:hint="default" w:ascii="Times New Roman" w:hAnsi="Times New Roman" w:eastAsia="方正楷体_GBK" w:cs="Times New Roman"/>
          <w:b w:val="0"/>
          <w:bCs w:val="0"/>
          <w:color w:val="auto"/>
          <w:sz w:val="34"/>
          <w:szCs w:val="34"/>
          <w:highlight w:val="none"/>
        </w:rPr>
        <w:t>。</w:t>
      </w:r>
      <w:r>
        <w:rPr>
          <w:rFonts w:hint="default" w:ascii="Times New Roman" w:hAnsi="Times New Roman" w:eastAsia="方正仿宋_GBK" w:cs="Times New Roman"/>
          <w:b w:val="0"/>
          <w:bCs w:val="0"/>
          <w:color w:val="auto"/>
          <w:sz w:val="34"/>
          <w:szCs w:val="34"/>
          <w:highlight w:val="none"/>
          <w:lang w:val="en-US" w:eastAsia="zh-CN"/>
        </w:rPr>
        <w:t>协同做好市总工会对重点人群开展免费筛查的组织和服务工作，密切联动、各司其职、严格把关、加强研判，及时发现反馈、协调解决工作当中出现的问题，以服务职工群众为出发点，以维护和谐稳定劳动关系为落脚点，确保好事办好、职工满意。</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lang w:val="en-US" w:eastAsia="zh-CN"/>
        </w:rPr>
        <w:t>3.营造氛围。</w:t>
      </w:r>
      <w:r>
        <w:rPr>
          <w:rFonts w:hint="default" w:ascii="Times New Roman" w:hAnsi="Times New Roman" w:eastAsia="方正仿宋_GBK" w:cs="Times New Roman"/>
          <w:b w:val="0"/>
          <w:bCs w:val="0"/>
          <w:color w:val="auto"/>
          <w:sz w:val="34"/>
          <w:szCs w:val="34"/>
          <w:highlight w:val="none"/>
          <w:lang w:val="en-US" w:eastAsia="zh-CN"/>
        </w:rPr>
        <w:t>要</w:t>
      </w:r>
      <w:r>
        <w:rPr>
          <w:rFonts w:hint="default" w:ascii="Times New Roman" w:hAnsi="Times New Roman" w:eastAsia="方正仿宋_GBK" w:cs="Times New Roman"/>
          <w:b w:val="0"/>
          <w:bCs w:val="0"/>
          <w:color w:val="auto"/>
          <w:sz w:val="34"/>
          <w:szCs w:val="34"/>
          <w:highlight w:val="none"/>
        </w:rPr>
        <w:t>多渠道、多形式广泛宣传动员，</w:t>
      </w:r>
      <w:r>
        <w:rPr>
          <w:rFonts w:hint="default" w:ascii="Times New Roman" w:hAnsi="Times New Roman" w:eastAsia="方正仿宋_GBK" w:cs="Times New Roman"/>
          <w:b w:val="0"/>
          <w:bCs w:val="0"/>
          <w:color w:val="auto"/>
          <w:sz w:val="34"/>
          <w:szCs w:val="34"/>
          <w:highlight w:val="none"/>
          <w:lang w:eastAsia="zh-CN"/>
        </w:rPr>
        <w:t>提升“两癌”筛查工作的知晓度和认可度</w:t>
      </w:r>
      <w:r>
        <w:rPr>
          <w:rFonts w:hint="default" w:ascii="Times New Roman" w:hAnsi="Times New Roman" w:eastAsia="方正仿宋_GBK" w:cs="Times New Roman"/>
          <w:b w:val="0"/>
          <w:bCs w:val="0"/>
          <w:color w:val="auto"/>
          <w:sz w:val="34"/>
          <w:szCs w:val="34"/>
          <w:highlight w:val="none"/>
        </w:rPr>
        <w:t>。加大工作宣传力度，</w:t>
      </w:r>
      <w:r>
        <w:rPr>
          <w:rFonts w:hint="default" w:ascii="Times New Roman" w:hAnsi="Times New Roman" w:eastAsia="方正仿宋_GBK" w:cs="Times New Roman"/>
          <w:b w:val="0"/>
          <w:bCs w:val="0"/>
          <w:color w:val="auto"/>
          <w:sz w:val="34"/>
          <w:szCs w:val="34"/>
          <w:highlight w:val="none"/>
          <w:lang w:val="en-US" w:eastAsia="zh-CN"/>
        </w:rPr>
        <w:t>展现工会倾情关爱女职工的作为，营造良好舆论氛围，引领形成关爱女职工身心健康多方合力</w:t>
      </w:r>
      <w:r>
        <w:rPr>
          <w:rFonts w:hint="default" w:ascii="Times New Roman" w:hAnsi="Times New Roman" w:eastAsia="方正仿宋_GBK" w:cs="Times New Roman"/>
          <w:b w:val="0"/>
          <w:bCs w:val="0"/>
          <w:color w:val="auto"/>
          <w:sz w:val="34"/>
          <w:szCs w:val="34"/>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w w:val="100"/>
          <w:sz w:val="34"/>
          <w:szCs w:val="34"/>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textAlignment w:val="auto"/>
        <w:rPr>
          <w:rFonts w:hint="default" w:ascii="Times New Roman" w:hAnsi="Times New Roman" w:eastAsia="方正仿宋_GBK" w:cs="Times New Roman"/>
          <w:b w:val="0"/>
          <w:bCs w:val="0"/>
          <w:color w:val="auto"/>
          <w:w w:val="100"/>
          <w:sz w:val="34"/>
          <w:szCs w:val="34"/>
          <w:highlight w:val="none"/>
        </w:rPr>
      </w:pPr>
      <w:r>
        <w:rPr>
          <w:rFonts w:hint="default" w:ascii="Times New Roman" w:hAnsi="Times New Roman" w:eastAsia="方正仿宋_GBK" w:cs="Times New Roman"/>
          <w:b w:val="0"/>
          <w:bCs w:val="0"/>
          <w:color w:val="auto"/>
          <w:w w:val="100"/>
          <w:sz w:val="34"/>
          <w:szCs w:val="34"/>
          <w:highlight w:val="none"/>
        </w:rPr>
        <w:t>附件：1.</w:t>
      </w:r>
      <w:r>
        <w:rPr>
          <w:rFonts w:hint="default" w:ascii="Times New Roman" w:hAnsi="Times New Roman" w:eastAsia="方正仿宋_GBK" w:cs="Times New Roman"/>
          <w:b w:val="0"/>
          <w:bCs w:val="0"/>
          <w:color w:val="auto"/>
          <w:w w:val="100"/>
          <w:sz w:val="34"/>
          <w:szCs w:val="34"/>
          <w:highlight w:val="none"/>
          <w:lang w:eastAsia="zh-CN"/>
        </w:rPr>
        <w:t>大连市工会</w:t>
      </w:r>
      <w:r>
        <w:rPr>
          <w:rFonts w:hint="default" w:ascii="Times New Roman" w:hAnsi="Times New Roman" w:eastAsia="方正仿宋_GBK" w:cs="Times New Roman"/>
          <w:b w:val="0"/>
          <w:bCs w:val="0"/>
          <w:color w:val="auto"/>
          <w:w w:val="100"/>
          <w:sz w:val="34"/>
          <w:szCs w:val="34"/>
          <w:highlight w:val="none"/>
        </w:rPr>
        <w:t>女职工“两癌”筛查范围说明</w:t>
      </w:r>
    </w:p>
    <w:p>
      <w:pPr>
        <w:keepNext w:val="0"/>
        <w:keepLines w:val="0"/>
        <w:pageBreakBefore w:val="0"/>
        <w:widowControl w:val="0"/>
        <w:kinsoku/>
        <w:wordWrap/>
        <w:overflowPunct/>
        <w:topLinePunct w:val="0"/>
        <w:autoSpaceDE/>
        <w:autoSpaceDN/>
        <w:bidi w:val="0"/>
        <w:adjustRightInd/>
        <w:snapToGrid/>
        <w:spacing w:line="540" w:lineRule="exact"/>
        <w:ind w:firstLine="1700" w:firstLineChars="500"/>
        <w:textAlignment w:val="auto"/>
        <w:rPr>
          <w:rFonts w:hint="default" w:ascii="Times New Roman" w:hAnsi="Times New Roman" w:eastAsia="方正仿宋_GBK" w:cs="Times New Roman"/>
          <w:b w:val="0"/>
          <w:bCs w:val="0"/>
          <w:color w:val="auto"/>
          <w:w w:val="100"/>
          <w:sz w:val="34"/>
          <w:szCs w:val="34"/>
          <w:highlight w:val="none"/>
          <w:lang w:val="en-US" w:eastAsia="zh-CN"/>
        </w:rPr>
      </w:pPr>
      <w:r>
        <w:rPr>
          <w:rFonts w:hint="default" w:ascii="Times New Roman" w:hAnsi="Times New Roman" w:eastAsia="方正仿宋_GBK" w:cs="Times New Roman"/>
          <w:b w:val="0"/>
          <w:bCs w:val="0"/>
          <w:color w:val="auto"/>
          <w:w w:val="100"/>
          <w:sz w:val="34"/>
          <w:szCs w:val="34"/>
          <w:highlight w:val="none"/>
          <w:lang w:val="en-US" w:eastAsia="zh-CN"/>
        </w:rPr>
        <w:t>2.大连市工会女职工“两癌”筛查申请表</w:t>
      </w:r>
    </w:p>
    <w:p>
      <w:pPr>
        <w:keepNext w:val="0"/>
        <w:keepLines w:val="0"/>
        <w:pageBreakBefore w:val="0"/>
        <w:widowControl w:val="0"/>
        <w:kinsoku/>
        <w:wordWrap/>
        <w:overflowPunct/>
        <w:topLinePunct w:val="0"/>
        <w:autoSpaceDE/>
        <w:autoSpaceDN/>
        <w:bidi w:val="0"/>
        <w:adjustRightInd/>
        <w:snapToGrid/>
        <w:spacing w:line="540" w:lineRule="exact"/>
        <w:ind w:firstLine="1700" w:firstLineChars="500"/>
        <w:textAlignment w:val="auto"/>
        <w:rPr>
          <w:rFonts w:hint="default" w:ascii="Times New Roman" w:hAnsi="Times New Roman" w:eastAsia="方正仿宋_GBK" w:cs="Times New Roman"/>
          <w:b w:val="0"/>
          <w:bCs w:val="0"/>
          <w:color w:val="auto"/>
          <w:w w:val="100"/>
          <w:sz w:val="34"/>
          <w:szCs w:val="34"/>
          <w:highlight w:val="none"/>
          <w:lang w:val="en-US" w:eastAsia="zh-CN"/>
        </w:rPr>
      </w:pPr>
      <w:r>
        <w:rPr>
          <w:rFonts w:hint="default" w:ascii="Times New Roman" w:hAnsi="Times New Roman" w:eastAsia="方正仿宋_GBK" w:cs="Times New Roman"/>
          <w:b w:val="0"/>
          <w:bCs w:val="0"/>
          <w:color w:val="auto"/>
          <w:w w:val="100"/>
          <w:sz w:val="34"/>
          <w:szCs w:val="34"/>
          <w:highlight w:val="none"/>
          <w:lang w:val="en-US" w:eastAsia="zh-CN"/>
        </w:rPr>
        <w:t>3.大连市工会女职工“两癌”筛查单位申请汇总表</w:t>
      </w:r>
    </w:p>
    <w:p>
      <w:pPr>
        <w:keepNext w:val="0"/>
        <w:keepLines w:val="0"/>
        <w:pageBreakBefore w:val="0"/>
        <w:widowControl w:val="0"/>
        <w:kinsoku/>
        <w:wordWrap/>
        <w:overflowPunct/>
        <w:topLinePunct w:val="0"/>
        <w:autoSpaceDE/>
        <w:autoSpaceDN/>
        <w:bidi w:val="0"/>
        <w:adjustRightInd/>
        <w:snapToGrid/>
        <w:spacing w:line="540" w:lineRule="exact"/>
        <w:ind w:firstLine="1700" w:firstLineChars="500"/>
        <w:textAlignment w:val="auto"/>
        <w:rPr>
          <w:rFonts w:hint="default" w:ascii="Times New Roman" w:hAnsi="Times New Roman" w:eastAsia="方正仿宋_GBK" w:cs="Times New Roman"/>
          <w:b w:val="0"/>
          <w:bCs w:val="0"/>
          <w:color w:val="auto"/>
          <w:w w:val="100"/>
          <w:sz w:val="34"/>
          <w:szCs w:val="34"/>
          <w:highlight w:val="none"/>
          <w:lang w:val="en-US" w:eastAsia="zh-CN"/>
        </w:rPr>
      </w:pPr>
      <w:r>
        <w:rPr>
          <w:rFonts w:hint="default" w:ascii="Times New Roman" w:hAnsi="Times New Roman" w:eastAsia="方正仿宋_GBK" w:cs="Times New Roman"/>
          <w:b w:val="0"/>
          <w:bCs w:val="0"/>
          <w:color w:val="auto"/>
          <w:w w:val="100"/>
          <w:sz w:val="34"/>
          <w:szCs w:val="34"/>
          <w:highlight w:val="none"/>
          <w:lang w:val="en-US" w:eastAsia="zh-CN"/>
        </w:rPr>
        <w:t>4.大连市工会女职工“两癌”筛查申报名册</w:t>
      </w:r>
    </w:p>
    <w:p>
      <w:pPr>
        <w:keepNext w:val="0"/>
        <w:keepLines w:val="0"/>
        <w:pageBreakBefore w:val="0"/>
        <w:widowControl w:val="0"/>
        <w:kinsoku/>
        <w:wordWrap/>
        <w:overflowPunct/>
        <w:topLinePunct w:val="0"/>
        <w:autoSpaceDE/>
        <w:autoSpaceDN/>
        <w:bidi w:val="0"/>
        <w:adjustRightInd/>
        <w:snapToGrid/>
        <w:spacing w:line="540" w:lineRule="exact"/>
        <w:ind w:firstLine="1700" w:firstLineChars="500"/>
        <w:textAlignment w:val="auto"/>
        <w:rPr>
          <w:rFonts w:hint="default" w:ascii="Times New Roman" w:hAnsi="Times New Roman" w:eastAsia="方正仿宋_GBK" w:cs="Times New Roman"/>
          <w:b w:val="0"/>
          <w:bCs w:val="0"/>
          <w:color w:val="auto"/>
          <w:w w:val="100"/>
          <w:sz w:val="34"/>
          <w:szCs w:val="34"/>
          <w:highlight w:val="none"/>
          <w:lang w:val="en-US" w:eastAsia="zh-CN"/>
        </w:rPr>
      </w:pPr>
      <w:r>
        <w:rPr>
          <w:rFonts w:hint="default" w:ascii="Times New Roman" w:hAnsi="Times New Roman" w:eastAsia="方正仿宋_GBK" w:cs="Times New Roman"/>
          <w:b w:val="0"/>
          <w:bCs w:val="0"/>
          <w:color w:val="auto"/>
          <w:w w:val="100"/>
          <w:sz w:val="34"/>
          <w:szCs w:val="34"/>
          <w:highlight w:val="none"/>
          <w:lang w:val="en-US" w:eastAsia="zh-CN"/>
        </w:rPr>
        <w:t>5.大连市工会女职工自愿“两癌”筛查知情同意书</w:t>
      </w:r>
    </w:p>
    <w:p>
      <w:pPr>
        <w:keepNext w:val="0"/>
        <w:keepLines w:val="0"/>
        <w:pageBreakBefore w:val="0"/>
        <w:widowControl w:val="0"/>
        <w:kinsoku/>
        <w:wordWrap/>
        <w:overflowPunct/>
        <w:topLinePunct w:val="0"/>
        <w:autoSpaceDE/>
        <w:autoSpaceDN/>
        <w:bidi w:val="0"/>
        <w:adjustRightInd/>
        <w:snapToGrid/>
        <w:spacing w:line="540" w:lineRule="exact"/>
        <w:ind w:firstLine="1700" w:firstLineChars="500"/>
        <w:textAlignment w:val="auto"/>
        <w:rPr>
          <w:rFonts w:hint="default" w:ascii="Times New Roman" w:hAnsi="Times New Roman" w:eastAsia="方正仿宋_GBK" w:cs="Times New Roman"/>
          <w:b w:val="0"/>
          <w:bCs w:val="0"/>
          <w:color w:val="auto"/>
          <w:w w:val="100"/>
          <w:sz w:val="34"/>
          <w:szCs w:val="34"/>
          <w:highlight w:val="none"/>
        </w:rPr>
      </w:pPr>
      <w:r>
        <w:rPr>
          <w:rFonts w:hint="default" w:ascii="Times New Roman" w:hAnsi="Times New Roman" w:eastAsia="方正仿宋_GBK" w:cs="Times New Roman"/>
          <w:b w:val="0"/>
          <w:bCs w:val="0"/>
          <w:color w:val="auto"/>
          <w:w w:val="100"/>
          <w:sz w:val="34"/>
          <w:szCs w:val="34"/>
          <w:highlight w:val="none"/>
          <w:lang w:val="en-US" w:eastAsia="zh-CN"/>
        </w:rPr>
        <w:t>6.大连市工会</w:t>
      </w:r>
      <w:r>
        <w:rPr>
          <w:rFonts w:hint="default" w:ascii="Times New Roman" w:hAnsi="Times New Roman" w:eastAsia="方正仿宋_GBK" w:cs="Times New Roman"/>
          <w:b w:val="0"/>
          <w:bCs w:val="0"/>
          <w:color w:val="auto"/>
          <w:w w:val="100"/>
          <w:sz w:val="34"/>
          <w:szCs w:val="34"/>
          <w:highlight w:val="none"/>
        </w:rPr>
        <w:t>女职工“两癌”关爱慰问金</w:t>
      </w:r>
      <w:r>
        <w:rPr>
          <w:rFonts w:hint="default" w:ascii="Times New Roman" w:hAnsi="Times New Roman" w:eastAsia="方正仿宋_GBK" w:cs="Times New Roman"/>
          <w:b w:val="0"/>
          <w:bCs w:val="0"/>
          <w:color w:val="auto"/>
          <w:w w:val="100"/>
          <w:sz w:val="34"/>
          <w:szCs w:val="34"/>
          <w:highlight w:val="none"/>
          <w:lang w:eastAsia="zh-CN"/>
        </w:rPr>
        <w:t>申请</w:t>
      </w:r>
      <w:r>
        <w:rPr>
          <w:rFonts w:hint="default" w:ascii="Times New Roman" w:hAnsi="Times New Roman" w:eastAsia="方正仿宋_GBK" w:cs="Times New Roman"/>
          <w:b w:val="0"/>
          <w:bCs w:val="0"/>
          <w:color w:val="auto"/>
          <w:w w:val="100"/>
          <w:sz w:val="34"/>
          <w:szCs w:val="34"/>
          <w:highlight w:val="none"/>
        </w:rPr>
        <w:t>表</w:t>
      </w:r>
    </w:p>
    <w:p>
      <w:pPr>
        <w:keepNext w:val="0"/>
        <w:keepLines w:val="0"/>
        <w:pageBreakBefore w:val="0"/>
        <w:widowControl w:val="0"/>
        <w:kinsoku/>
        <w:wordWrap/>
        <w:overflowPunct/>
        <w:topLinePunct w:val="0"/>
        <w:autoSpaceDE/>
        <w:autoSpaceDN/>
        <w:bidi w:val="0"/>
        <w:adjustRightInd/>
        <w:snapToGrid/>
        <w:spacing w:line="540" w:lineRule="exact"/>
        <w:ind w:left="2030" w:leftChars="805" w:hanging="340" w:hangingChars="100"/>
        <w:textAlignment w:val="auto"/>
        <w:rPr>
          <w:rFonts w:hint="default" w:ascii="Times New Roman" w:hAnsi="Times New Roman" w:eastAsia="方正仿宋_GBK" w:cs="Times New Roman"/>
          <w:b w:val="0"/>
          <w:bCs w:val="0"/>
          <w:color w:val="auto"/>
          <w:w w:val="100"/>
          <w:kern w:val="2"/>
          <w:sz w:val="34"/>
          <w:szCs w:val="34"/>
          <w:highlight w:val="none"/>
          <w:lang w:val="en-US" w:eastAsia="zh-CN" w:bidi="ar-SA"/>
        </w:rPr>
      </w:pPr>
      <w:r>
        <w:rPr>
          <w:rFonts w:hint="default" w:ascii="Times New Roman" w:hAnsi="Times New Roman" w:eastAsia="方正仿宋_GBK" w:cs="Times New Roman"/>
          <w:b w:val="0"/>
          <w:bCs w:val="0"/>
          <w:color w:val="auto"/>
          <w:w w:val="100"/>
          <w:kern w:val="2"/>
          <w:sz w:val="34"/>
          <w:szCs w:val="34"/>
          <w:highlight w:val="none"/>
          <w:lang w:val="en-US" w:eastAsia="zh-CN" w:bidi="ar-SA"/>
        </w:rPr>
        <w:t>7</w:t>
      </w:r>
      <w:r>
        <w:rPr>
          <w:rFonts w:hint="default" w:ascii="Times New Roman" w:hAnsi="Times New Roman" w:eastAsia="方正仿宋_GBK" w:cs="Times New Roman"/>
          <w:b w:val="0"/>
          <w:bCs w:val="0"/>
          <w:color w:val="auto"/>
          <w:w w:val="100"/>
          <w:sz w:val="34"/>
          <w:szCs w:val="34"/>
          <w:highlight w:val="none"/>
          <w:lang w:val="en-US" w:eastAsia="zh-CN"/>
        </w:rPr>
        <w:t>.大连市工会</w:t>
      </w:r>
      <w:r>
        <w:rPr>
          <w:rFonts w:hint="default" w:ascii="Times New Roman" w:hAnsi="Times New Roman" w:eastAsia="方正仿宋_GBK" w:cs="Times New Roman"/>
          <w:b w:val="0"/>
          <w:bCs w:val="0"/>
          <w:color w:val="auto"/>
          <w:w w:val="100"/>
          <w:kern w:val="2"/>
          <w:sz w:val="34"/>
          <w:szCs w:val="34"/>
          <w:highlight w:val="none"/>
          <w:lang w:val="en-US" w:eastAsia="zh-CN" w:bidi="ar-SA"/>
        </w:rPr>
        <w:t>女职工“两癌”住院（大病特殊门诊）费用统计表</w:t>
      </w:r>
    </w:p>
    <w:p>
      <w:pPr>
        <w:keepNext w:val="0"/>
        <w:keepLines w:val="0"/>
        <w:pageBreakBefore w:val="0"/>
        <w:widowControl w:val="0"/>
        <w:kinsoku/>
        <w:wordWrap/>
        <w:overflowPunct/>
        <w:topLinePunct w:val="0"/>
        <w:autoSpaceDE/>
        <w:autoSpaceDN/>
        <w:bidi w:val="0"/>
        <w:adjustRightInd/>
        <w:snapToGrid/>
        <w:spacing w:line="540" w:lineRule="exact"/>
        <w:ind w:left="2030" w:leftChars="805" w:hanging="340" w:hangingChars="100"/>
        <w:textAlignment w:val="auto"/>
        <w:rPr>
          <w:rFonts w:hint="default" w:ascii="Times New Roman" w:hAnsi="Times New Roman" w:eastAsia="方正仿宋_GBK" w:cs="Times New Roman"/>
          <w:b w:val="0"/>
          <w:bCs w:val="0"/>
          <w:color w:val="auto"/>
          <w:w w:val="100"/>
          <w:kern w:val="2"/>
          <w:sz w:val="34"/>
          <w:szCs w:val="34"/>
          <w:highlight w:val="none"/>
          <w:lang w:val="en-US" w:eastAsia="zh-CN" w:bidi="ar-SA"/>
        </w:rPr>
      </w:pPr>
      <w:r>
        <w:rPr>
          <w:rFonts w:hint="default" w:ascii="Times New Roman" w:hAnsi="Times New Roman" w:eastAsia="方正仿宋_GBK" w:cs="Times New Roman"/>
          <w:b w:val="0"/>
          <w:bCs w:val="0"/>
          <w:color w:val="auto"/>
          <w:w w:val="100"/>
          <w:kern w:val="2"/>
          <w:sz w:val="34"/>
          <w:szCs w:val="34"/>
          <w:highlight w:val="none"/>
          <w:lang w:val="en-US" w:eastAsia="zh-CN" w:bidi="ar-SA"/>
        </w:rPr>
        <w:t>8.大连市工会女职工“两癌”关爱慰问金发放情况汇总表</w:t>
      </w:r>
    </w:p>
    <w:p>
      <w:pPr>
        <w:keepNext w:val="0"/>
        <w:keepLines w:val="0"/>
        <w:pageBreakBefore w:val="0"/>
        <w:widowControl w:val="0"/>
        <w:kinsoku/>
        <w:wordWrap/>
        <w:overflowPunct/>
        <w:topLinePunct w:val="0"/>
        <w:autoSpaceDE/>
        <w:autoSpaceDN/>
        <w:bidi w:val="0"/>
        <w:adjustRightInd/>
        <w:snapToGrid/>
        <w:spacing w:line="540" w:lineRule="exact"/>
        <w:ind w:left="2030" w:leftChars="805" w:hanging="340" w:hangingChars="100"/>
        <w:textAlignment w:val="auto"/>
        <w:rPr>
          <w:rFonts w:hint="default" w:ascii="Times New Roman" w:hAnsi="Times New Roman" w:eastAsia="方正仿宋_GBK" w:cs="Times New Roman"/>
          <w:b w:val="0"/>
          <w:bCs w:val="0"/>
          <w:color w:val="auto"/>
          <w:w w:val="100"/>
          <w:kern w:val="2"/>
          <w:sz w:val="34"/>
          <w:szCs w:val="34"/>
          <w:highlight w:val="none"/>
          <w:lang w:val="en-US" w:eastAsia="zh-CN" w:bidi="ar-SA"/>
        </w:rPr>
      </w:pPr>
      <w:r>
        <w:rPr>
          <w:rFonts w:hint="default" w:ascii="Times New Roman" w:hAnsi="Times New Roman" w:eastAsia="方正仿宋_GBK" w:cs="Times New Roman"/>
          <w:b w:val="0"/>
          <w:bCs w:val="0"/>
          <w:color w:val="auto"/>
          <w:w w:val="100"/>
          <w:kern w:val="2"/>
          <w:sz w:val="34"/>
          <w:szCs w:val="34"/>
          <w:highlight w:val="none"/>
          <w:lang w:val="en-US" w:eastAsia="zh-CN" w:bidi="ar-SA"/>
        </w:rPr>
        <w:t>9.大连市工会申报“两癌”关爱慰问金相关信息确认汇总表</w:t>
      </w:r>
    </w:p>
    <w:p>
      <w:pPr>
        <w:pStyle w:val="27"/>
        <w:ind w:firstLine="680" w:firstLineChars="200"/>
        <w:jc w:val="left"/>
        <w:rPr>
          <w:rFonts w:hint="default" w:ascii="Times New Roman" w:hAnsi="Times New Roman" w:eastAsia="方正仿宋_GBK" w:cs="Times New Roman"/>
          <w:b w:val="0"/>
          <w:bCs w:val="0"/>
          <w:color w:val="auto"/>
          <w:w w:val="100"/>
          <w:kern w:val="2"/>
          <w:sz w:val="34"/>
          <w:szCs w:val="3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lang w:eastAsia="zh-CN"/>
        </w:rPr>
        <w:t>大连市工会</w:t>
      </w:r>
      <w:r>
        <w:rPr>
          <w:rFonts w:hint="default" w:ascii="Times New Roman" w:hAnsi="Times New Roman" w:eastAsia="方正小标宋简体" w:cs="Times New Roman"/>
          <w:b w:val="0"/>
          <w:bCs w:val="0"/>
          <w:color w:val="auto"/>
          <w:sz w:val="44"/>
          <w:szCs w:val="44"/>
          <w:highlight w:val="none"/>
        </w:rPr>
        <w:t>女职工“两癌”筛查</w:t>
      </w:r>
      <w:r>
        <w:rPr>
          <w:rFonts w:hint="default" w:ascii="Times New Roman" w:hAnsi="Times New Roman" w:eastAsia="方正小标宋简体" w:cs="Times New Roman"/>
          <w:b w:val="0"/>
          <w:bCs w:val="0"/>
          <w:color w:val="auto"/>
          <w:sz w:val="44"/>
          <w:szCs w:val="44"/>
          <w:highlight w:val="none"/>
          <w:lang w:eastAsia="zh-CN"/>
        </w:rPr>
        <w:t>范</w:t>
      </w:r>
      <w:r>
        <w:rPr>
          <w:rFonts w:hint="default" w:ascii="Times New Roman" w:hAnsi="Times New Roman" w:eastAsia="方正小标宋简体" w:cs="Times New Roman"/>
          <w:b w:val="0"/>
          <w:bCs w:val="0"/>
          <w:color w:val="auto"/>
          <w:sz w:val="44"/>
          <w:szCs w:val="44"/>
          <w:highlight w:val="none"/>
        </w:rPr>
        <w:t>围说明</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rPr>
        <w:t>一、困难企业认定标准，应符合以下条件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rPr>
        <w:t>生产经营出现困难，流动性资金严重不足，仅能维持支付工资，并满足以下条件之一：（1）连续3个月或2年内累计6个月出现亏损；（2）连续3个月或2年内累计6个月利润同比下降30%以上；（3）年度利润总额比上一年度同比下降30%以上；（4）连续2个自然季度进出口额较上一年度同比下降20%以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lang w:eastAsia="zh-CN"/>
        </w:rPr>
        <w:t>二</w:t>
      </w:r>
      <w:r>
        <w:rPr>
          <w:rFonts w:hint="default" w:ascii="Times New Roman" w:hAnsi="Times New Roman" w:eastAsia="方正黑体_GBK" w:cs="Times New Roman"/>
          <w:b w:val="0"/>
          <w:bCs w:val="0"/>
          <w:color w:val="auto"/>
          <w:sz w:val="34"/>
          <w:szCs w:val="34"/>
          <w:highlight w:val="none"/>
        </w:rPr>
        <w:t>、</w:t>
      </w:r>
      <w:r>
        <w:rPr>
          <w:rFonts w:hint="default" w:ascii="Times New Roman" w:hAnsi="Times New Roman" w:eastAsia="方正黑体_GBK" w:cs="Times New Roman"/>
          <w:b w:val="0"/>
          <w:bCs w:val="0"/>
          <w:color w:val="auto"/>
          <w:sz w:val="34"/>
          <w:szCs w:val="34"/>
          <w:highlight w:val="none"/>
          <w:lang w:val="en-US" w:eastAsia="zh-CN"/>
        </w:rPr>
        <w:t>新就业形态女职工</w:t>
      </w:r>
      <w:r>
        <w:rPr>
          <w:rFonts w:hint="default" w:ascii="Times New Roman" w:hAnsi="Times New Roman" w:eastAsia="方正黑体_GBK" w:cs="Times New Roman"/>
          <w:b w:val="0"/>
          <w:bCs w:val="0"/>
          <w:color w:val="auto"/>
          <w:sz w:val="34"/>
          <w:szCs w:val="34"/>
          <w:highlight w:val="none"/>
        </w:rPr>
        <w:t>范围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bCs w:val="0"/>
          <w:color w:val="auto"/>
          <w:sz w:val="34"/>
          <w:szCs w:val="34"/>
          <w:highlight w:val="none"/>
          <w:lang w:eastAsia="zh-CN"/>
        </w:rPr>
      </w:pPr>
      <w:r>
        <w:rPr>
          <w:rFonts w:hint="default" w:ascii="Times New Roman" w:hAnsi="Times New Roman" w:eastAsia="方正仿宋_GBK" w:cs="Times New Roman"/>
          <w:b w:val="0"/>
          <w:bCs w:val="0"/>
          <w:color w:val="auto"/>
          <w:sz w:val="34"/>
          <w:szCs w:val="34"/>
          <w:highlight w:val="none"/>
        </w:rPr>
        <w:t>包括新技术、新业态、新模式下的就业人群，该群体工作时间灵活松散，工作地点、用工关系弹性化。快递员、送餐员、代驾员、网约车司机、网约保洁员、淘宝店主等以网络、平台为媒介的新型从业群体构成了“三新”就业群体的主要部分</w:t>
      </w:r>
      <w:r>
        <w:rPr>
          <w:rFonts w:hint="default" w:ascii="Times New Roman" w:hAnsi="Times New Roman" w:eastAsia="方正仿宋_GBK" w:cs="Times New Roman"/>
          <w:b w:val="0"/>
          <w:bCs w:val="0"/>
          <w:color w:val="auto"/>
          <w:sz w:val="34"/>
          <w:szCs w:val="34"/>
          <w:highlight w:val="none"/>
          <w:lang w:eastAsia="zh-CN"/>
        </w:rPr>
        <w:t>，且已加入工会组织并录入工会实名制数据库系统。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b w:val="0"/>
          <w:bCs w:val="0"/>
          <w:color w:val="auto"/>
          <w:sz w:val="34"/>
          <w:szCs w:val="34"/>
          <w:highlight w:val="none"/>
        </w:rPr>
      </w:pPr>
      <w:r>
        <w:rPr>
          <w:rFonts w:hint="default" w:ascii="Times New Roman" w:hAnsi="Times New Roman" w:eastAsia="方正黑体_GBK" w:cs="Times New Roman"/>
          <w:b w:val="0"/>
          <w:bCs w:val="0"/>
          <w:color w:val="auto"/>
          <w:sz w:val="34"/>
          <w:szCs w:val="34"/>
          <w:highlight w:val="none"/>
          <w:lang w:eastAsia="zh-CN"/>
        </w:rPr>
        <w:t>三</w:t>
      </w:r>
      <w:r>
        <w:rPr>
          <w:rFonts w:hint="default" w:ascii="Times New Roman" w:hAnsi="Times New Roman" w:eastAsia="方正黑体_GBK" w:cs="Times New Roman"/>
          <w:b w:val="0"/>
          <w:bCs w:val="0"/>
          <w:color w:val="auto"/>
          <w:sz w:val="34"/>
          <w:szCs w:val="34"/>
          <w:highlight w:val="none"/>
        </w:rPr>
        <w:t>、在职女职工会员的年龄界定参考</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b w:val="0"/>
          <w:bCs w:val="0"/>
          <w:color w:val="auto"/>
          <w:sz w:val="34"/>
          <w:szCs w:val="34"/>
          <w:highlight w:val="none"/>
        </w:rPr>
        <w:t>以各用人单位规定的退休年限为准，灵活就业人员原则上不超过55周岁。</w:t>
      </w:r>
    </w:p>
    <w:p>
      <w:pPr>
        <w:spacing w:line="560" w:lineRule="exact"/>
        <w:ind w:firstLine="680" w:firstLineChars="200"/>
        <w:rPr>
          <w:rFonts w:hint="default" w:ascii="Times New Roman" w:hAnsi="Times New Roman" w:eastAsia="仿宋_GB2312" w:cs="Times New Roman"/>
          <w:b w:val="0"/>
          <w:bCs w:val="0"/>
          <w:color w:val="auto"/>
          <w:sz w:val="34"/>
          <w:szCs w:val="34"/>
          <w:highlight w:val="none"/>
        </w:rPr>
        <w:sectPr>
          <w:pgSz w:w="11906" w:h="16838"/>
          <w:pgMar w:top="2211" w:right="1531" w:bottom="1871" w:left="1531" w:header="851" w:footer="992" w:gutter="0"/>
          <w:pgNumType w:fmt="numberInDash"/>
          <w:cols w:space="0" w:num="1"/>
          <w:docGrid w:type="lines" w:linePitch="312" w:charSpace="0"/>
        </w:sectPr>
      </w:pPr>
    </w:p>
    <w:p>
      <w:pPr>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rPr>
          <w:rFonts w:hint="default" w:ascii="Times New Roman" w:hAnsi="Times New Roman" w:eastAsia="方正黑体_GBK" w:cs="Times New Roman"/>
          <w:i w:val="0"/>
          <w:color w:val="auto"/>
          <w:kern w:val="0"/>
          <w:sz w:val="34"/>
          <w:szCs w:val="34"/>
          <w:highlight w:val="none"/>
          <w:u w:val="none"/>
          <w:lang w:val="en-US" w:eastAsia="zh-CN" w:bidi="ar"/>
        </w:rPr>
      </w:pPr>
      <w:r>
        <w:rPr>
          <w:rFonts w:hint="default" w:ascii="Times New Roman" w:hAnsi="Times New Roman" w:eastAsia="方正黑体_GBK" w:cs="Times New Roman"/>
          <w:i w:val="0"/>
          <w:color w:val="auto"/>
          <w:kern w:val="0"/>
          <w:sz w:val="34"/>
          <w:szCs w:val="34"/>
          <w:highlight w:val="none"/>
          <w:u w:val="none"/>
          <w:lang w:val="en-US" w:eastAsia="zh-CN" w:bidi="ar"/>
        </w:rPr>
        <w:t>附件2</w:t>
      </w:r>
    </w:p>
    <w:p>
      <w:pPr>
        <w:keepNext w:val="0"/>
        <w:keepLines w:val="0"/>
        <w:pageBreakBefore w:val="0"/>
        <w:widowControl w:val="0"/>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i w:val="0"/>
          <w:color w:val="auto"/>
          <w:kern w:val="0"/>
          <w:sz w:val="34"/>
          <w:szCs w:val="34"/>
          <w:highlight w:val="none"/>
          <w:u w:val="none"/>
          <w:lang w:val="en-US" w:eastAsia="zh-CN" w:bidi="ar"/>
        </w:rPr>
      </w:pPr>
    </w:p>
    <w:p>
      <w:pPr>
        <w:keepNext w:val="0"/>
        <w:keepLines w:val="0"/>
        <w:pageBreakBefore w:val="0"/>
        <w:widowControl/>
        <w:tabs>
          <w:tab w:val="left" w:pos="13275"/>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i w:val="0"/>
          <w:color w:val="auto"/>
          <w:kern w:val="0"/>
          <w:sz w:val="44"/>
          <w:szCs w:val="44"/>
          <w:highlight w:val="none"/>
          <w:u w:val="none"/>
          <w:lang w:val="en-US" w:eastAsia="zh-CN" w:bidi="ar"/>
        </w:rPr>
      </w:pPr>
      <w:r>
        <w:rPr>
          <w:rFonts w:hint="default" w:ascii="Times New Roman" w:hAnsi="Times New Roman" w:eastAsia="方正小标宋简体" w:cs="Times New Roman"/>
          <w:b w:val="0"/>
          <w:bCs/>
          <w:i w:val="0"/>
          <w:color w:val="auto"/>
          <w:kern w:val="0"/>
          <w:sz w:val="44"/>
          <w:szCs w:val="44"/>
          <w:highlight w:val="none"/>
          <w:u w:val="none"/>
          <w:lang w:val="en-US" w:eastAsia="zh-CN" w:bidi="ar"/>
        </w:rPr>
        <w:t>大连市工会女职工“两癌”筛查申请表</w:t>
      </w:r>
    </w:p>
    <w:p>
      <w:pPr>
        <w:tabs>
          <w:tab w:val="left" w:pos="13275"/>
        </w:tabs>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i w:val="0"/>
          <w:color w:val="auto"/>
          <w:kern w:val="0"/>
          <w:sz w:val="28"/>
          <w:szCs w:val="28"/>
          <w:highlight w:val="none"/>
          <w:u w:val="none"/>
          <w:lang w:val="en-US" w:eastAsia="zh-CN" w:bidi="ar"/>
        </w:rPr>
        <w:t>申请单位： （盖印）</w:t>
      </w:r>
    </w:p>
    <w:tbl>
      <w:tblPr>
        <w:tblStyle w:val="9"/>
        <w:tblW w:w="14600" w:type="dxa"/>
        <w:tblInd w:w="0" w:type="dxa"/>
        <w:shd w:val="clear" w:color="auto" w:fill="auto"/>
        <w:tblLayout w:type="fixed"/>
        <w:tblCellMar>
          <w:top w:w="0" w:type="dxa"/>
          <w:left w:w="0" w:type="dxa"/>
          <w:bottom w:w="0" w:type="dxa"/>
          <w:right w:w="0" w:type="dxa"/>
        </w:tblCellMar>
      </w:tblPr>
      <w:tblGrid>
        <w:gridCol w:w="680"/>
        <w:gridCol w:w="1768"/>
        <w:gridCol w:w="812"/>
        <w:gridCol w:w="656"/>
        <w:gridCol w:w="908"/>
        <w:gridCol w:w="622"/>
        <w:gridCol w:w="1014"/>
        <w:gridCol w:w="644"/>
        <w:gridCol w:w="944"/>
        <w:gridCol w:w="910"/>
        <w:gridCol w:w="1185"/>
        <w:gridCol w:w="1935"/>
        <w:gridCol w:w="1320"/>
        <w:gridCol w:w="1202"/>
      </w:tblGrid>
      <w:tr>
        <w:tblPrEx>
          <w:tblCellMar>
            <w:top w:w="0" w:type="dxa"/>
            <w:left w:w="0" w:type="dxa"/>
            <w:bottom w:w="0" w:type="dxa"/>
            <w:right w:w="0" w:type="dxa"/>
          </w:tblCellMar>
        </w:tblPrEx>
        <w:trPr>
          <w:trHeight w:val="23" w:hRule="atLeast"/>
          <w:tblHead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序号</w:t>
            </w:r>
          </w:p>
        </w:tc>
        <w:tc>
          <w:tcPr>
            <w:tcW w:w="17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单位名称</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参加筛查女职工人  数</w:t>
            </w:r>
          </w:p>
        </w:tc>
        <w:tc>
          <w:tcPr>
            <w:tcW w:w="4788" w:type="dxa"/>
            <w:gridSpan w:val="6"/>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单位经营状况</w:t>
            </w:r>
          </w:p>
        </w:tc>
        <w:tc>
          <w:tcPr>
            <w:tcW w:w="9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3年内是否给女职工妇科体检</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联系人</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联系电话</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单位类别（参考备注2直接填写序号）</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困难类型（参考备注3填写序号即可）</w:t>
            </w:r>
          </w:p>
        </w:tc>
      </w:tr>
      <w:tr>
        <w:tblPrEx>
          <w:shd w:val="clear" w:color="auto" w:fill="auto"/>
          <w:tblCellMar>
            <w:top w:w="0" w:type="dxa"/>
            <w:left w:w="0" w:type="dxa"/>
            <w:bottom w:w="0" w:type="dxa"/>
            <w:right w:w="0" w:type="dxa"/>
          </w:tblCellMar>
        </w:tblPrEx>
        <w:trPr>
          <w:trHeight w:val="23" w:hRule="atLeas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564"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2020</w:t>
            </w:r>
          </w:p>
        </w:tc>
        <w:tc>
          <w:tcPr>
            <w:tcW w:w="16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2021</w:t>
            </w:r>
          </w:p>
        </w:tc>
        <w:tc>
          <w:tcPr>
            <w:tcW w:w="15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2022</w:t>
            </w:r>
          </w:p>
        </w:tc>
        <w:tc>
          <w:tcPr>
            <w:tcW w:w="9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12" w:hRule="atLeas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56"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1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944"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9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12" w:hRule="atLeas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56"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44"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7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56"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9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454"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color w:val="auto"/>
                <w:sz w:val="24"/>
                <w:szCs w:val="24"/>
                <w:highlight w:val="none"/>
                <w:u w:val="none"/>
              </w:rPr>
            </w:pPr>
          </w:p>
        </w:tc>
        <w:tc>
          <w:tcPr>
            <w:tcW w:w="656"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08"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22"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01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644"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44"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9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方正仿宋_GBK" w:cs="Times New Roman"/>
                <w:i w:val="0"/>
                <w:color w:val="auto"/>
                <w:sz w:val="24"/>
                <w:szCs w:val="24"/>
                <w:highlight w:val="none"/>
                <w:u w:val="none"/>
              </w:rPr>
            </w:pPr>
          </w:p>
        </w:tc>
      </w:tr>
    </w:tbl>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备注：1.表中“是”用“1”表示；“否”用“0”表示；</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2.2022年亏损额，可填前5个月亏损额；</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 单位类别包含：（1）国有企业或国有控股企业、（2）集体企业、（3）私营企业、（4）港澳台商投资企业、（5）外商投资企业、（6）新就业形态就业、（7）其它；</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4. 省总困难企业标准为：生产经营出现困难，流动性资金严重不足，仅能维持支付工资，并满足以下条件之一：（1）连续3个月或2年内累计6个月出现亏损；（2）连续3个月或2年内累计6个月利润总额同比下降30%以上；（3）年度利润总额比上一年度同比下降30%以上；（4）连续2个自然季度进出口额较上一年度同比下降20%以上。</w:t>
      </w:r>
    </w:p>
    <w:p>
      <w:pP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br w:type="page"/>
      </w:r>
    </w:p>
    <w:p>
      <w:pPr>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rPr>
          <w:rFonts w:hint="default" w:ascii="Times New Roman" w:hAnsi="Times New Roman" w:eastAsia="方正黑体_GBK" w:cs="Times New Roman"/>
          <w:i w:val="0"/>
          <w:color w:val="auto"/>
          <w:kern w:val="0"/>
          <w:sz w:val="34"/>
          <w:szCs w:val="34"/>
          <w:highlight w:val="none"/>
          <w:u w:val="none"/>
          <w:lang w:val="en-US" w:eastAsia="zh-CN" w:bidi="ar"/>
        </w:rPr>
      </w:pPr>
      <w:r>
        <w:rPr>
          <w:rFonts w:hint="default" w:ascii="Times New Roman" w:hAnsi="Times New Roman" w:eastAsia="方正黑体_GBK" w:cs="Times New Roman"/>
          <w:i w:val="0"/>
          <w:color w:val="auto"/>
          <w:kern w:val="0"/>
          <w:sz w:val="34"/>
          <w:szCs w:val="34"/>
          <w:highlight w:val="none"/>
          <w:u w:val="none"/>
          <w:lang w:val="en-US" w:eastAsia="zh-CN" w:bidi="ar"/>
        </w:rPr>
        <w:t>附件3</w:t>
      </w:r>
    </w:p>
    <w:p>
      <w:pPr>
        <w:keepNext w:val="0"/>
        <w:keepLines w:val="0"/>
        <w:pageBreakBefore w:val="0"/>
        <w:widowControl w:val="0"/>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kinsoku/>
        <w:wordWrap/>
        <w:overflowPunct/>
        <w:topLinePunct w:val="0"/>
        <w:autoSpaceDE/>
        <w:autoSpaceDN/>
        <w:bidi w:val="0"/>
        <w:adjustRightInd/>
        <w:snapToGrid/>
        <w:spacing w:line="380" w:lineRule="exact"/>
        <w:textAlignment w:val="auto"/>
        <w:rPr>
          <w:rFonts w:hint="default" w:ascii="Times New Roman" w:hAnsi="Times New Roman" w:eastAsia="方正黑体_GBK" w:cs="Times New Roman"/>
          <w:i w:val="0"/>
          <w:color w:val="auto"/>
          <w:kern w:val="0"/>
          <w:sz w:val="34"/>
          <w:szCs w:val="34"/>
          <w:highlight w:val="none"/>
          <w:u w:val="none"/>
          <w:lang w:val="en-US" w:eastAsia="zh-CN" w:bidi="ar"/>
        </w:rPr>
      </w:pPr>
    </w:p>
    <w:p>
      <w:pPr>
        <w:keepNext w:val="0"/>
        <w:keepLines w:val="0"/>
        <w:pageBreakBefore w:val="0"/>
        <w:widowControl/>
        <w:tabs>
          <w:tab w:val="left" w:pos="13275"/>
        </w:tabs>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i w:val="0"/>
          <w:color w:val="auto"/>
          <w:kern w:val="0"/>
          <w:sz w:val="44"/>
          <w:szCs w:val="44"/>
          <w:highlight w:val="none"/>
          <w:u w:val="none"/>
          <w:lang w:val="en-US" w:eastAsia="zh-CN" w:bidi="ar"/>
        </w:rPr>
      </w:pPr>
      <w:r>
        <w:rPr>
          <w:rFonts w:hint="default" w:ascii="Times New Roman" w:hAnsi="Times New Roman" w:eastAsia="方正小标宋简体" w:cs="Times New Roman"/>
          <w:b w:val="0"/>
          <w:bCs w:val="0"/>
          <w:color w:val="auto"/>
          <w:sz w:val="44"/>
          <w:szCs w:val="44"/>
          <w:highlight w:val="none"/>
          <w:lang w:eastAsia="zh-CN"/>
        </w:rPr>
        <w:t>大连市工会</w:t>
      </w:r>
      <w:r>
        <w:rPr>
          <w:rFonts w:hint="default" w:ascii="Times New Roman" w:hAnsi="Times New Roman" w:eastAsia="方正小标宋简体" w:cs="Times New Roman"/>
          <w:b w:val="0"/>
          <w:bCs/>
          <w:i w:val="0"/>
          <w:color w:val="auto"/>
          <w:kern w:val="0"/>
          <w:sz w:val="44"/>
          <w:szCs w:val="44"/>
          <w:highlight w:val="none"/>
          <w:u w:val="none"/>
          <w:lang w:val="en-US" w:eastAsia="zh-CN" w:bidi="ar"/>
        </w:rPr>
        <w:t>女职工“两癌”筛查单位申请汇总表</w:t>
      </w:r>
    </w:p>
    <w:p>
      <w:pPr>
        <w:tabs>
          <w:tab w:val="left" w:pos="13275"/>
        </w:tabs>
        <w:rPr>
          <w:rFonts w:hint="default" w:ascii="Times New Roman" w:hAnsi="Times New Roman" w:eastAsia="方正仿宋_GBK" w:cs="Times New Roman"/>
          <w:i w:val="0"/>
          <w:color w:val="auto"/>
          <w:kern w:val="0"/>
          <w:sz w:val="28"/>
          <w:szCs w:val="28"/>
          <w:highlight w:val="none"/>
          <w:u w:val="none"/>
          <w:lang w:val="en-US" w:eastAsia="zh-CN" w:bidi="ar"/>
        </w:rPr>
      </w:pPr>
      <w:r>
        <w:rPr>
          <w:rFonts w:hint="default" w:ascii="Times New Roman" w:hAnsi="Times New Roman" w:eastAsia="方正仿宋_GBK" w:cs="Times New Roman"/>
          <w:i w:val="0"/>
          <w:color w:val="auto"/>
          <w:kern w:val="0"/>
          <w:sz w:val="28"/>
          <w:szCs w:val="28"/>
          <w:highlight w:val="none"/>
          <w:u w:val="none"/>
          <w:lang w:val="en-US" w:eastAsia="zh-CN" w:bidi="ar"/>
        </w:rPr>
        <w:t>区市县、开放先导区总工会，产业工会：（盖印）</w:t>
      </w:r>
    </w:p>
    <w:tbl>
      <w:tblPr>
        <w:tblStyle w:val="9"/>
        <w:tblW w:w="14600" w:type="dxa"/>
        <w:tblInd w:w="0" w:type="dxa"/>
        <w:shd w:val="clear" w:color="auto" w:fill="auto"/>
        <w:tblLayout w:type="fixed"/>
        <w:tblCellMar>
          <w:top w:w="0" w:type="dxa"/>
          <w:left w:w="0" w:type="dxa"/>
          <w:bottom w:w="0" w:type="dxa"/>
          <w:right w:w="0" w:type="dxa"/>
        </w:tblCellMar>
      </w:tblPr>
      <w:tblGrid>
        <w:gridCol w:w="698"/>
        <w:gridCol w:w="1813"/>
        <w:gridCol w:w="834"/>
        <w:gridCol w:w="674"/>
        <w:gridCol w:w="931"/>
        <w:gridCol w:w="637"/>
        <w:gridCol w:w="1041"/>
        <w:gridCol w:w="661"/>
        <w:gridCol w:w="968"/>
        <w:gridCol w:w="1016"/>
        <w:gridCol w:w="882"/>
        <w:gridCol w:w="1824"/>
        <w:gridCol w:w="1323"/>
        <w:gridCol w:w="1298"/>
      </w:tblGrid>
      <w:tr>
        <w:tblPrEx>
          <w:shd w:val="clear" w:color="auto" w:fill="auto"/>
          <w:tblCellMar>
            <w:top w:w="0" w:type="dxa"/>
            <w:left w:w="0" w:type="dxa"/>
            <w:bottom w:w="0" w:type="dxa"/>
            <w:right w:w="0" w:type="dxa"/>
          </w:tblCellMar>
        </w:tblPrEx>
        <w:trPr>
          <w:trHeight w:val="37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序号</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企业名称</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参加女职工人  数</w:t>
            </w:r>
          </w:p>
        </w:tc>
        <w:tc>
          <w:tcPr>
            <w:tcW w:w="491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企业经营状况</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3年内是否给女职工妇科体检</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联系人</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联系电话</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单位类别（参考备注3直接填写序号）</w:t>
            </w:r>
          </w:p>
        </w:tc>
        <w:tc>
          <w:tcPr>
            <w:tcW w:w="12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困难类型（参考备注4填写序号即可）</w:t>
            </w:r>
          </w:p>
        </w:tc>
      </w:tr>
      <w:tr>
        <w:tblPrEx>
          <w:shd w:val="clear" w:color="auto" w:fill="auto"/>
          <w:tblCellMar>
            <w:top w:w="0" w:type="dxa"/>
            <w:left w:w="0" w:type="dxa"/>
            <w:bottom w:w="0" w:type="dxa"/>
            <w:right w:w="0" w:type="dxa"/>
          </w:tblCellMar>
        </w:tblPrEx>
        <w:trPr>
          <w:trHeight w:val="375"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2020</w:t>
            </w:r>
          </w:p>
        </w:tc>
        <w:tc>
          <w:tcPr>
            <w:tcW w:w="16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2021</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2022</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是否  亏损</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亏损额</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7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85"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（万元）</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c>
          <w:tcPr>
            <w:tcW w:w="12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i w:val="0"/>
                <w:color w:val="auto"/>
                <w:sz w:val="24"/>
                <w:szCs w:val="24"/>
                <w:highlight w:val="none"/>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i w:val="0"/>
                <w:color w:val="auto"/>
                <w:sz w:val="24"/>
                <w:szCs w:val="24"/>
                <w:highlight w:val="none"/>
                <w:u w:val="none"/>
              </w:rPr>
            </w:pPr>
          </w:p>
        </w:tc>
      </w:tr>
    </w:tbl>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备注：1.表中“是”用“1”表示；“否”用“0”表示；</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2. 2022年亏损额，可填前5个月亏损额；</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3. 单位类别包含：（1）国有企业或国有控股企业、（2）集体企业、（3）私营企业、（4）港澳台商投资企业、（5）外商投资企业、（6）新就业形态就业、（7）其它</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pPr>
      <w:r>
        <w:rPr>
          <w:rFonts w:hint="default" w:ascii="Times New Roman" w:hAnsi="Times New Roman" w:eastAsia="方正仿宋_GBK" w:cs="Times New Roman"/>
          <w:i w:val="0"/>
          <w:color w:val="auto"/>
          <w:kern w:val="0"/>
          <w:sz w:val="24"/>
          <w:szCs w:val="24"/>
          <w:highlight w:val="none"/>
          <w:u w:val="none"/>
          <w:lang w:val="en-US" w:eastAsia="zh-CN" w:bidi="ar"/>
        </w:rPr>
        <w:t>4.省总困难企业标准为：生产经营出现困难，流动性资金严重不足，仅能维持支付工资，并满足以下条件之一：（1）连续3个月或2年内累计6个月出现亏损；（2）连续3个月或2年内累计6个月利润总额同比下降30%以上；（3）年度利润总额比上一年度同比下降30%以上；（4）连续2个自然季度进出口额较上一年度同比下降20%以上。</w:t>
      </w:r>
    </w:p>
    <w:p>
      <w:pPr>
        <w:keepNext w:val="0"/>
        <w:keepLines w:val="0"/>
        <w:pageBreakBefore w:val="0"/>
        <w:widowControl/>
        <w:suppressLineNumbers w:val="0"/>
        <w:tabs>
          <w:tab w:val="left" w:pos="680"/>
        </w:tabs>
        <w:kinsoku/>
        <w:wordWrap/>
        <w:overflowPunct/>
        <w:topLinePunct w:val="0"/>
        <w:autoSpaceDE/>
        <w:autoSpaceDN/>
        <w:bidi w:val="0"/>
        <w:adjustRightInd/>
        <w:snapToGrid/>
        <w:spacing w:line="280" w:lineRule="exact"/>
        <w:ind w:firstLine="720" w:firstLineChars="300"/>
        <w:jc w:val="both"/>
        <w:textAlignment w:val="center"/>
        <w:rPr>
          <w:rFonts w:hint="default" w:ascii="Times New Roman" w:hAnsi="Times New Roman" w:eastAsia="方正仿宋_GBK" w:cs="Times New Roman"/>
          <w:i w:val="0"/>
          <w:color w:val="auto"/>
          <w:kern w:val="0"/>
          <w:sz w:val="24"/>
          <w:szCs w:val="24"/>
          <w:highlight w:val="none"/>
          <w:u w:val="none"/>
          <w:lang w:val="en-US" w:eastAsia="zh-CN" w:bidi="ar"/>
        </w:rPr>
        <w:sectPr>
          <w:pgSz w:w="16838" w:h="11906" w:orient="landscape"/>
          <w:pgMar w:top="1417" w:right="1134" w:bottom="1134" w:left="1134" w:header="851" w:footer="992" w:gutter="0"/>
          <w:pgNumType w:fmt="numberInDash"/>
          <w:cols w:space="0" w:num="1"/>
          <w:rtlGutter w:val="0"/>
          <w:docGrid w:type="lines" w:linePitch="312" w:charSpace="0"/>
        </w:sectPr>
      </w:pPr>
    </w:p>
    <w:p>
      <w:pPr>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rPr>
          <w:rFonts w:hint="default" w:ascii="Times New Roman" w:hAnsi="Times New Roman" w:eastAsia="方正黑体_GBK" w:cs="Times New Roman"/>
          <w:i w:val="0"/>
          <w:color w:val="auto"/>
          <w:kern w:val="0"/>
          <w:sz w:val="34"/>
          <w:szCs w:val="34"/>
          <w:highlight w:val="none"/>
          <w:u w:val="none"/>
          <w:lang w:val="en-US" w:eastAsia="zh-CN" w:bidi="ar"/>
        </w:rPr>
      </w:pPr>
      <w:r>
        <w:rPr>
          <w:rFonts w:hint="default" w:ascii="Times New Roman" w:hAnsi="Times New Roman" w:eastAsia="方正黑体_GBK" w:cs="Times New Roman"/>
          <w:i w:val="0"/>
          <w:color w:val="auto"/>
          <w:kern w:val="0"/>
          <w:sz w:val="34"/>
          <w:szCs w:val="34"/>
          <w:highlight w:val="none"/>
          <w:u w:val="none"/>
          <w:lang w:val="en-US" w:eastAsia="zh-CN" w:bidi="ar"/>
        </w:rPr>
        <w:t>附件4</w:t>
      </w:r>
    </w:p>
    <w:p>
      <w:pPr>
        <w:keepNext w:val="0"/>
        <w:keepLines w:val="0"/>
        <w:pageBreakBefore w:val="0"/>
        <w:widowControl w:val="0"/>
        <w:tabs>
          <w:tab w:val="left" w:pos="680"/>
          <w:tab w:val="left" w:pos="2448"/>
          <w:tab w:val="left" w:pos="3260"/>
          <w:tab w:val="left" w:pos="3916"/>
          <w:tab w:val="left" w:pos="4824"/>
          <w:tab w:val="left" w:pos="5446"/>
          <w:tab w:val="left" w:pos="6460"/>
          <w:tab w:val="left" w:pos="7105"/>
          <w:tab w:val="left" w:pos="8048"/>
          <w:tab w:val="left" w:pos="9038"/>
          <w:tab w:val="left" w:pos="9898"/>
          <w:tab w:val="left" w:pos="11676"/>
          <w:tab w:val="left" w:pos="13275"/>
        </w:tabs>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i w:val="0"/>
          <w:color w:val="auto"/>
          <w:kern w:val="0"/>
          <w:sz w:val="34"/>
          <w:szCs w:val="34"/>
          <w:highlight w:val="none"/>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i w:val="0"/>
          <w:color w:val="auto"/>
          <w:sz w:val="44"/>
          <w:szCs w:val="44"/>
          <w:highlight w:val="none"/>
          <w:u w:val="none"/>
        </w:rPr>
      </w:pPr>
      <w:r>
        <w:rPr>
          <w:rFonts w:hint="default" w:ascii="Times New Roman" w:hAnsi="Times New Roman" w:eastAsia="方正小标宋简体" w:cs="Times New Roman"/>
          <w:b w:val="0"/>
          <w:bCs w:val="0"/>
          <w:color w:val="auto"/>
          <w:sz w:val="44"/>
          <w:szCs w:val="44"/>
          <w:highlight w:val="none"/>
          <w:lang w:eastAsia="zh-CN"/>
        </w:rPr>
        <w:t>大连市工会</w:t>
      </w:r>
      <w:r>
        <w:rPr>
          <w:rFonts w:hint="default" w:ascii="Times New Roman" w:hAnsi="Times New Roman" w:eastAsia="宋体" w:cs="Times New Roman"/>
          <w:b/>
          <w:i w:val="0"/>
          <w:color w:val="auto"/>
          <w:kern w:val="0"/>
          <w:sz w:val="44"/>
          <w:szCs w:val="44"/>
          <w:highlight w:val="none"/>
          <w:u w:val="none"/>
          <w:lang w:val="en-US" w:eastAsia="zh-CN" w:bidi="ar"/>
        </w:rPr>
        <w:t>女职工“两癌”筛查申报名册</w:t>
      </w:r>
    </w:p>
    <w:p>
      <w:pPr>
        <w:keepNext w:val="0"/>
        <w:keepLines w:val="0"/>
        <w:widowControl/>
        <w:suppressLineNumbers w:val="0"/>
        <w:jc w:val="left"/>
        <w:textAlignment w:val="center"/>
        <w:rPr>
          <w:rFonts w:hint="default" w:ascii="Times New Roman" w:hAnsi="Times New Roman" w:eastAsia="方正仿宋_GBK" w:cs="Times New Roman"/>
          <w:i w:val="0"/>
          <w:color w:val="auto"/>
          <w:kern w:val="0"/>
          <w:sz w:val="28"/>
          <w:szCs w:val="28"/>
          <w:highlight w:val="none"/>
          <w:u w:val="none"/>
          <w:lang w:val="en-US" w:eastAsia="zh-CN" w:bidi="ar"/>
        </w:rPr>
      </w:pPr>
      <w:r>
        <w:rPr>
          <w:rFonts w:hint="default" w:ascii="Times New Roman" w:hAnsi="Times New Roman" w:eastAsia="方正仿宋_GBK" w:cs="Times New Roman"/>
          <w:i w:val="0"/>
          <w:color w:val="auto"/>
          <w:kern w:val="0"/>
          <w:sz w:val="28"/>
          <w:szCs w:val="28"/>
          <w:highlight w:val="none"/>
          <w:u w:val="none"/>
          <w:lang w:val="en-US" w:eastAsia="zh-CN" w:bidi="ar"/>
        </w:rPr>
        <w:t>单位名称（公章）：          联系人及联系电话 ：</w:t>
      </w:r>
    </w:p>
    <w:tbl>
      <w:tblPr>
        <w:tblStyle w:val="9"/>
        <w:tblW w:w="8874" w:type="dxa"/>
        <w:tblInd w:w="0" w:type="dxa"/>
        <w:shd w:val="clear" w:color="auto" w:fill="auto"/>
        <w:tblLayout w:type="fixed"/>
        <w:tblCellMar>
          <w:top w:w="0" w:type="dxa"/>
          <w:left w:w="0" w:type="dxa"/>
          <w:bottom w:w="0" w:type="dxa"/>
          <w:right w:w="0" w:type="dxa"/>
        </w:tblCellMar>
      </w:tblPr>
      <w:tblGrid>
        <w:gridCol w:w="913"/>
        <w:gridCol w:w="1103"/>
        <w:gridCol w:w="3080"/>
        <w:gridCol w:w="2269"/>
        <w:gridCol w:w="1509"/>
      </w:tblGrid>
      <w:tr>
        <w:tblPrEx>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b/>
                <w:i w:val="0"/>
                <w:color w:val="auto"/>
                <w:sz w:val="28"/>
                <w:szCs w:val="28"/>
                <w:highlight w:val="none"/>
                <w:u w:val="none"/>
              </w:rPr>
            </w:pPr>
            <w:r>
              <w:rPr>
                <w:rFonts w:hint="default" w:ascii="Times New Roman" w:hAnsi="Times New Roman" w:eastAsia="方正仿宋_GBK" w:cs="Times New Roman"/>
                <w:b/>
                <w:i w:val="0"/>
                <w:color w:val="auto"/>
                <w:kern w:val="0"/>
                <w:sz w:val="28"/>
                <w:szCs w:val="28"/>
                <w:highlight w:val="none"/>
                <w:u w:val="none"/>
                <w:lang w:val="en-US" w:eastAsia="zh-CN" w:bidi="ar"/>
              </w:rPr>
              <w:t>序号</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b/>
                <w:i w:val="0"/>
                <w:color w:val="auto"/>
                <w:sz w:val="28"/>
                <w:szCs w:val="28"/>
                <w:highlight w:val="none"/>
                <w:u w:val="none"/>
              </w:rPr>
            </w:pPr>
            <w:r>
              <w:rPr>
                <w:rStyle w:val="29"/>
                <w:rFonts w:hint="default" w:ascii="Times New Roman" w:hAnsi="Times New Roman" w:eastAsia="方正仿宋_GBK" w:cs="Times New Roman"/>
                <w:color w:val="auto"/>
                <w:sz w:val="28"/>
                <w:szCs w:val="28"/>
                <w:highlight w:val="none"/>
                <w:lang w:val="en-US" w:eastAsia="zh-CN" w:bidi="ar"/>
              </w:rPr>
              <w:t>姓  名</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b/>
                <w:i w:val="0"/>
                <w:color w:val="auto"/>
                <w:sz w:val="28"/>
                <w:szCs w:val="28"/>
                <w:highlight w:val="none"/>
                <w:u w:val="none"/>
              </w:rPr>
            </w:pPr>
            <w:r>
              <w:rPr>
                <w:rFonts w:hint="default" w:ascii="Times New Roman" w:hAnsi="Times New Roman" w:eastAsia="方正仿宋_GBK" w:cs="Times New Roman"/>
                <w:b/>
                <w:i w:val="0"/>
                <w:color w:val="auto"/>
                <w:kern w:val="0"/>
                <w:sz w:val="28"/>
                <w:szCs w:val="28"/>
                <w:highlight w:val="none"/>
                <w:u w:val="none"/>
                <w:lang w:val="en-US" w:eastAsia="zh-CN" w:bidi="ar"/>
              </w:rPr>
              <w:t>身份证号</w:t>
            </w: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b/>
                <w:i w:val="0"/>
                <w:color w:val="auto"/>
                <w:sz w:val="28"/>
                <w:szCs w:val="28"/>
                <w:highlight w:val="none"/>
                <w:u w:val="none"/>
              </w:rPr>
            </w:pPr>
            <w:r>
              <w:rPr>
                <w:rFonts w:hint="default" w:ascii="Times New Roman" w:hAnsi="Times New Roman" w:eastAsia="方正仿宋_GBK" w:cs="Times New Roman"/>
                <w:b/>
                <w:i w:val="0"/>
                <w:color w:val="auto"/>
                <w:kern w:val="0"/>
                <w:sz w:val="28"/>
                <w:szCs w:val="28"/>
                <w:highlight w:val="none"/>
                <w:u w:val="none"/>
                <w:lang w:val="en-US" w:eastAsia="zh-CN" w:bidi="ar"/>
              </w:rPr>
              <w:t>联系电话</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b/>
                <w:i w:val="0"/>
                <w:color w:val="auto"/>
                <w:sz w:val="28"/>
                <w:szCs w:val="28"/>
                <w:highlight w:val="none"/>
                <w:u w:val="none"/>
              </w:rPr>
            </w:pPr>
            <w:r>
              <w:rPr>
                <w:rFonts w:hint="default" w:ascii="Times New Roman" w:hAnsi="Times New Roman" w:eastAsia="方正仿宋_GBK" w:cs="Times New Roman"/>
                <w:b/>
                <w:i w:val="0"/>
                <w:color w:val="auto"/>
                <w:kern w:val="0"/>
                <w:sz w:val="28"/>
                <w:szCs w:val="28"/>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8</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9</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11</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12</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13</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15</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16</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r>
        <w:tblPrEx>
          <w:shd w:val="clear" w:color="auto" w:fill="auto"/>
          <w:tblCellMar>
            <w:top w:w="0" w:type="dxa"/>
            <w:left w:w="0" w:type="dxa"/>
            <w:bottom w:w="0" w:type="dxa"/>
            <w:right w:w="0" w:type="dxa"/>
          </w:tblCellMar>
        </w:tblPrEx>
        <w:trPr>
          <w:trHeight w:val="23"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仿宋_GBK" w:cs="Times New Roman"/>
                <w:i w:val="0"/>
                <w:color w:val="auto"/>
                <w:sz w:val="28"/>
                <w:szCs w:val="28"/>
                <w:highlight w:val="none"/>
                <w:u w:val="none"/>
              </w:rPr>
            </w:pPr>
            <w:r>
              <w:rPr>
                <w:rFonts w:hint="default" w:ascii="Times New Roman" w:hAnsi="Times New Roman" w:eastAsia="方正仿宋_GBK" w:cs="Times New Roman"/>
                <w:i w:val="0"/>
                <w:color w:val="auto"/>
                <w:kern w:val="0"/>
                <w:sz w:val="28"/>
                <w:szCs w:val="28"/>
                <w:highlight w:val="none"/>
                <w:u w:val="none"/>
                <w:lang w:val="en-US" w:eastAsia="zh-CN" w:bidi="ar"/>
              </w:rPr>
              <w:t>17</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22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rPr>
                <w:rFonts w:hint="default" w:ascii="Times New Roman" w:hAnsi="Times New Roman" w:eastAsia="方正仿宋_GBK" w:cs="Times New Roman"/>
                <w:i w:val="0"/>
                <w:color w:val="auto"/>
                <w:sz w:val="28"/>
                <w:szCs w:val="28"/>
                <w:highlight w:val="none"/>
                <w:u w:val="none"/>
              </w:rPr>
            </w:pPr>
          </w:p>
        </w:tc>
      </w:tr>
    </w:tbl>
    <w:p>
      <w:pPr>
        <w:rPr>
          <w:rFonts w:hint="default" w:ascii="Times New Roman" w:hAnsi="Times New Roman" w:eastAsia="仿宋_GB2312" w:cs="Times New Roman"/>
          <w:b w:val="0"/>
          <w:bCs w:val="0"/>
          <w:color w:val="auto"/>
          <w:sz w:val="34"/>
          <w:szCs w:val="34"/>
          <w:highlight w:val="none"/>
        </w:rPr>
      </w:pPr>
      <w:r>
        <w:rPr>
          <w:rFonts w:hint="default" w:ascii="Times New Roman" w:hAnsi="Times New Roman" w:eastAsia="仿宋_GB2312" w:cs="Times New Roman"/>
          <w:b w:val="0"/>
          <w:bCs w:val="0"/>
          <w:color w:val="auto"/>
          <w:sz w:val="34"/>
          <w:szCs w:val="3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附件5</w:t>
      </w:r>
    </w:p>
    <w:p>
      <w:pPr>
        <w:keepNext w:val="0"/>
        <w:keepLines w:val="0"/>
        <w:pageBreakBefore w:val="0"/>
        <w:widowControl/>
        <w:tabs>
          <w:tab w:val="left" w:pos="913"/>
          <w:tab w:val="left" w:pos="2016"/>
          <w:tab w:val="left" w:pos="5096"/>
          <w:tab w:val="left" w:pos="7365"/>
        </w:tabs>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i w:val="0"/>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ind w:right="-11"/>
        <w:jc w:val="center"/>
        <w:textAlignment w:val="auto"/>
        <w:rPr>
          <w:rFonts w:hint="default" w:ascii="Times New Roman" w:hAnsi="Times New Roman" w:eastAsia="方正小标宋简体" w:cs="Times New Roman"/>
          <w:b w:val="0"/>
          <w:bCs/>
          <w:color w:val="auto"/>
          <w:sz w:val="44"/>
          <w:highlight w:val="none"/>
        </w:rPr>
      </w:pPr>
      <w:r>
        <w:rPr>
          <w:rFonts w:hint="default" w:ascii="Times New Roman" w:hAnsi="Times New Roman" w:eastAsia="方正小标宋简体" w:cs="Times New Roman"/>
          <w:b w:val="0"/>
          <w:bCs w:val="0"/>
          <w:color w:val="auto"/>
          <w:sz w:val="44"/>
          <w:szCs w:val="44"/>
          <w:highlight w:val="none"/>
          <w:lang w:eastAsia="zh-CN"/>
        </w:rPr>
        <w:t>大连市工会</w:t>
      </w:r>
      <w:r>
        <w:rPr>
          <w:rFonts w:hint="default" w:ascii="Times New Roman" w:hAnsi="Times New Roman" w:eastAsia="方正小标宋简体" w:cs="Times New Roman"/>
          <w:b w:val="0"/>
          <w:bCs/>
          <w:color w:val="auto"/>
          <w:sz w:val="44"/>
          <w:highlight w:val="none"/>
        </w:rPr>
        <w:t>女</w:t>
      </w:r>
      <w:r>
        <w:rPr>
          <w:rFonts w:hint="default" w:ascii="Times New Roman" w:hAnsi="Times New Roman" w:eastAsia="方正小标宋简体" w:cs="Times New Roman"/>
          <w:b w:val="0"/>
          <w:bCs/>
          <w:color w:val="auto"/>
          <w:sz w:val="44"/>
          <w:highlight w:val="none"/>
          <w:lang w:eastAsia="zh-CN"/>
        </w:rPr>
        <w:t>会员</w:t>
      </w:r>
      <w:r>
        <w:rPr>
          <w:rFonts w:hint="default" w:ascii="Times New Roman" w:hAnsi="Times New Roman" w:eastAsia="方正小标宋简体" w:cs="Times New Roman"/>
          <w:b w:val="0"/>
          <w:bCs/>
          <w:color w:val="auto"/>
          <w:sz w:val="44"/>
          <w:highlight w:val="none"/>
        </w:rPr>
        <w:t>自愿“两癌”筛查知情同意书</w:t>
      </w:r>
    </w:p>
    <w:p>
      <w:pPr>
        <w:keepNext w:val="0"/>
        <w:keepLines w:val="0"/>
        <w:pageBreakBefore w:val="0"/>
        <w:widowControl w:val="0"/>
        <w:kinsoku/>
        <w:wordWrap/>
        <w:overflowPunct/>
        <w:topLinePunct w:val="0"/>
        <w:autoSpaceDE/>
        <w:autoSpaceDN/>
        <w:bidi w:val="0"/>
        <w:adjustRightInd/>
        <w:snapToGrid/>
        <w:spacing w:line="560" w:lineRule="exact"/>
        <w:ind w:left="360" w:right="266" w:firstLine="600"/>
        <w:textAlignment w:val="auto"/>
        <w:rPr>
          <w:rFonts w:hint="default" w:ascii="Times New Roman" w:hAnsi="Times New Roman" w:eastAsia="方正仿宋_GBK" w:cs="Times New Roman"/>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rPr>
      </w:pPr>
      <w:r>
        <w:rPr>
          <w:rFonts w:hint="default" w:ascii="Times New Roman" w:hAnsi="Times New Roman" w:eastAsia="方正仿宋_GBK" w:cs="Times New Roman"/>
          <w:color w:val="auto"/>
          <w:sz w:val="34"/>
          <w:szCs w:val="34"/>
          <w:highlight w:val="none"/>
        </w:rPr>
        <w:t>为保障女职工的身体健康，早期发现危及健康的常见疾病，</w:t>
      </w:r>
      <w:r>
        <w:rPr>
          <w:rFonts w:hint="default" w:ascii="Times New Roman" w:hAnsi="Times New Roman" w:eastAsia="方正仿宋_GBK" w:cs="Times New Roman"/>
          <w:color w:val="auto"/>
          <w:sz w:val="34"/>
          <w:szCs w:val="34"/>
          <w:highlight w:val="none"/>
          <w:lang w:eastAsia="zh-CN"/>
        </w:rPr>
        <w:t>大连市总</w:t>
      </w:r>
      <w:r>
        <w:rPr>
          <w:rFonts w:hint="default" w:ascii="Times New Roman" w:hAnsi="Times New Roman" w:eastAsia="方正仿宋_GBK" w:cs="Times New Roman"/>
          <w:color w:val="auto"/>
          <w:sz w:val="34"/>
          <w:szCs w:val="34"/>
          <w:highlight w:val="none"/>
        </w:rPr>
        <w:t>工会为女</w:t>
      </w:r>
      <w:r>
        <w:rPr>
          <w:rFonts w:hint="default" w:ascii="Times New Roman" w:hAnsi="Times New Roman" w:eastAsia="方正仿宋_GBK" w:cs="Times New Roman"/>
          <w:color w:val="auto"/>
          <w:sz w:val="34"/>
          <w:szCs w:val="34"/>
          <w:highlight w:val="none"/>
          <w:lang w:eastAsia="zh-CN"/>
        </w:rPr>
        <w:t>工会会员</w:t>
      </w:r>
      <w:r>
        <w:rPr>
          <w:rFonts w:hint="default" w:ascii="Times New Roman" w:hAnsi="Times New Roman" w:eastAsia="方正仿宋_GBK" w:cs="Times New Roman"/>
          <w:color w:val="auto"/>
          <w:sz w:val="34"/>
          <w:szCs w:val="34"/>
          <w:highlight w:val="none"/>
        </w:rPr>
        <w:t>进行宫颈癌、乳腺癌免费筛查。</w:t>
      </w: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rPr>
      </w:pPr>
      <w:r>
        <w:rPr>
          <w:rFonts w:hint="default" w:ascii="Times New Roman" w:hAnsi="Times New Roman" w:eastAsia="方正仿宋_GBK" w:cs="Times New Roman"/>
          <w:color w:val="auto"/>
          <w:sz w:val="34"/>
          <w:szCs w:val="34"/>
          <w:highlight w:val="none"/>
        </w:rPr>
        <w:t>本次筛查提供妇科检查、宫颈脱落细胞 TCT 检查、乳腺临床检查和乳腺彩色 B 超检查。对上述初筛结果异常者，提出进一步检查的建议。进一步检查不在本次免费检查范围内。如果本次检查未发现异常，需按常规继续定期体检。</w:t>
      </w: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rPr>
      </w:pPr>
      <w:r>
        <w:rPr>
          <w:rFonts w:hint="default" w:ascii="Times New Roman" w:hAnsi="Times New Roman" w:eastAsia="方正仿宋_GBK" w:cs="Times New Roman"/>
          <w:color w:val="auto"/>
          <w:sz w:val="34"/>
          <w:szCs w:val="34"/>
          <w:highlight w:val="none"/>
        </w:rPr>
        <w:t>我</w:t>
      </w:r>
      <w:r>
        <w:rPr>
          <w:rFonts w:hint="default" w:ascii="Times New Roman" w:hAnsi="Times New Roman" w:eastAsia="方正仿宋_GBK" w:cs="Times New Roman"/>
          <w:color w:val="auto"/>
          <w:spacing w:val="-11"/>
          <w:sz w:val="34"/>
          <w:szCs w:val="34"/>
          <w:highlight w:val="none"/>
        </w:rPr>
        <w:t>们将竭诚为您提供服务，并对您的个人信息给予保密。</w:t>
      </w: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lang w:eastAsia="zh-CN"/>
        </w:rPr>
      </w:pPr>
      <w:r>
        <w:rPr>
          <w:rFonts w:hint="default" w:ascii="Times New Roman" w:hAnsi="Times New Roman" w:eastAsia="方正仿宋_GBK" w:cs="Times New Roman"/>
          <w:color w:val="auto"/>
          <w:sz w:val="34"/>
          <w:szCs w:val="34"/>
          <w:highlight w:val="none"/>
          <w:lang w:eastAsia="zh-CN"/>
        </w:rPr>
        <w:t>上述内容本人已经仔细阅读，愿意参加本次筛查。</w:t>
      </w: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266" w:firstLine="680" w:firstLineChars="200"/>
        <w:textAlignment w:val="auto"/>
        <w:rPr>
          <w:rFonts w:hint="default" w:ascii="Times New Roman" w:hAnsi="Times New Roman" w:eastAsia="方正仿宋_GBK" w:cs="Times New Roman"/>
          <w:color w:val="auto"/>
          <w:sz w:val="34"/>
          <w:szCs w:val="34"/>
          <w:highlight w:val="none"/>
          <w:u w:val="single"/>
        </w:rPr>
      </w:pPr>
      <w:r>
        <w:rPr>
          <w:rFonts w:hint="default" w:ascii="Times New Roman" w:hAnsi="Times New Roman" w:eastAsia="方正仿宋_GBK" w:cs="Times New Roman"/>
          <w:color w:val="auto"/>
          <w:sz w:val="34"/>
          <w:szCs w:val="34"/>
          <w:highlight w:val="none"/>
          <w:lang w:val="en-US" w:eastAsia="zh-CN"/>
        </w:rPr>
        <w:t xml:space="preserve">                      </w:t>
      </w:r>
      <w:r>
        <w:rPr>
          <w:rFonts w:hint="default" w:ascii="Times New Roman" w:hAnsi="Times New Roman" w:eastAsia="方正仿宋_GBK" w:cs="Times New Roman"/>
          <w:b/>
          <w:bCs/>
          <w:color w:val="auto"/>
          <w:sz w:val="34"/>
          <w:szCs w:val="34"/>
          <w:highlight w:val="none"/>
          <w:lang w:val="en-US" w:eastAsia="zh-CN"/>
        </w:rPr>
        <w:t>本人</w:t>
      </w:r>
      <w:r>
        <w:rPr>
          <w:rFonts w:hint="default" w:ascii="Times New Roman" w:hAnsi="Times New Roman" w:eastAsia="方正仿宋_GBK" w:cs="Times New Roman"/>
          <w:b/>
          <w:bCs/>
          <w:color w:val="auto"/>
          <w:sz w:val="34"/>
          <w:szCs w:val="34"/>
          <w:highlight w:val="none"/>
        </w:rPr>
        <w:t>签名</w:t>
      </w:r>
      <w:r>
        <w:rPr>
          <w:rFonts w:hint="default" w:ascii="Times New Roman" w:hAnsi="Times New Roman" w:eastAsia="方正仿宋_GBK" w:cs="Times New Roman"/>
          <w:color w:val="auto"/>
          <w:sz w:val="34"/>
          <w:szCs w:val="34"/>
          <w:highlight w:val="none"/>
        </w:rPr>
        <w:t>：</w:t>
      </w:r>
      <w:r>
        <w:rPr>
          <w:rFonts w:hint="default" w:ascii="Times New Roman" w:hAnsi="Times New Roman" w:eastAsia="方正仿宋_GBK" w:cs="Times New Roman"/>
          <w:color w:val="auto"/>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24" w:rightChars="0" w:firstLine="2380" w:firstLineChars="700"/>
        <w:textAlignment w:val="auto"/>
        <w:rPr>
          <w:rFonts w:hint="default" w:ascii="Times New Roman" w:hAnsi="Times New Roman" w:eastAsia="方正仿宋_GBK" w:cs="Times New Roman"/>
          <w:color w:val="auto"/>
          <w:sz w:val="34"/>
          <w:szCs w:val="34"/>
          <w:highlight w:val="none"/>
        </w:rPr>
      </w:pPr>
      <w:r>
        <w:rPr>
          <w:rFonts w:hint="default" w:ascii="Times New Roman" w:hAnsi="Times New Roman" w:eastAsia="方正仿宋_GBK" w:cs="Times New Roman"/>
          <w:color w:val="auto"/>
          <w:sz w:val="34"/>
          <w:szCs w:val="34"/>
          <w:highlight w:val="none"/>
          <w:lang w:val="en-US" w:eastAsia="zh-CN"/>
        </w:rPr>
        <w:t xml:space="preserve">            </w:t>
      </w:r>
      <w:r>
        <w:rPr>
          <w:rFonts w:hint="default" w:ascii="Times New Roman" w:hAnsi="Times New Roman" w:eastAsia="方正仿宋_GBK" w:cs="Times New Roman"/>
          <w:color w:val="auto"/>
          <w:sz w:val="34"/>
          <w:szCs w:val="34"/>
          <w:highlight w:val="none"/>
        </w:rPr>
        <w:t>日期：</w:t>
      </w:r>
      <w:r>
        <w:rPr>
          <w:rFonts w:hint="default" w:ascii="Times New Roman" w:hAnsi="Times New Roman" w:eastAsia="方正仿宋_GBK" w:cs="Times New Roman"/>
          <w:color w:val="auto"/>
          <w:sz w:val="34"/>
          <w:szCs w:val="34"/>
          <w:highlight w:val="none"/>
          <w:lang w:val="en-US" w:eastAsia="zh-CN"/>
        </w:rPr>
        <w:t>2022</w:t>
      </w:r>
      <w:r>
        <w:rPr>
          <w:rFonts w:hint="default" w:ascii="Times New Roman" w:hAnsi="Times New Roman" w:eastAsia="方正仿宋_GBK" w:cs="Times New Roman"/>
          <w:color w:val="auto"/>
          <w:sz w:val="34"/>
          <w:szCs w:val="34"/>
          <w:highlight w:val="none"/>
        </w:rPr>
        <w:t>年   月</w:t>
      </w:r>
      <w:r>
        <w:rPr>
          <w:rFonts w:hint="default" w:ascii="Times New Roman" w:hAnsi="Times New Roman" w:eastAsia="方正仿宋_GBK" w:cs="Times New Roman"/>
          <w:color w:val="auto"/>
          <w:sz w:val="34"/>
          <w:szCs w:val="34"/>
          <w:highlight w:val="none"/>
          <w:lang w:val="en-US" w:eastAsia="zh-CN"/>
        </w:rPr>
        <w:t xml:space="preserve"> </w:t>
      </w:r>
      <w:r>
        <w:rPr>
          <w:rFonts w:hint="default" w:ascii="Times New Roman" w:hAnsi="Times New Roman" w:eastAsia="方正仿宋_GBK" w:cs="Times New Roman"/>
          <w:color w:val="auto"/>
          <w:sz w:val="34"/>
          <w:szCs w:val="34"/>
          <w:highlight w:val="none"/>
        </w:rPr>
        <w:t xml:space="preserve">  日 </w:t>
      </w:r>
    </w:p>
    <w:p>
      <w:pPr>
        <w:keepNext w:val="0"/>
        <w:keepLines w:val="0"/>
        <w:pageBreakBefore w:val="0"/>
        <w:widowControl w:val="0"/>
        <w:kinsoku/>
        <w:wordWrap/>
        <w:overflowPunct/>
        <w:topLinePunct w:val="0"/>
        <w:autoSpaceDE/>
        <w:autoSpaceDN/>
        <w:bidi w:val="0"/>
        <w:adjustRightInd/>
        <w:snapToGrid/>
        <w:spacing w:line="560" w:lineRule="exact"/>
        <w:ind w:right="24" w:rightChars="0" w:firstLine="2380" w:firstLineChars="700"/>
        <w:textAlignment w:val="auto"/>
        <w:rPr>
          <w:rFonts w:hint="default" w:ascii="Times New Roman" w:hAnsi="Times New Roman" w:eastAsia="方正仿宋_GBK" w:cs="Times New Roman"/>
          <w:b/>
          <w:bCs/>
          <w:color w:val="auto"/>
          <w:sz w:val="34"/>
          <w:szCs w:val="34"/>
          <w:highlight w:val="none"/>
          <w:lang w:eastAsia="zh-CN"/>
        </w:rPr>
      </w:pPr>
      <w:r>
        <w:rPr>
          <w:rFonts w:hint="default" w:ascii="Times New Roman" w:hAnsi="Times New Roman" w:eastAsia="方正仿宋_GBK" w:cs="Times New Roman"/>
          <w:color w:val="auto"/>
          <w:sz w:val="34"/>
          <w:szCs w:val="34"/>
          <w:highlight w:val="none"/>
          <w:lang w:val="en-US" w:eastAsia="zh-CN"/>
        </w:rPr>
        <w:t xml:space="preserve">               （</w:t>
      </w:r>
      <w:r>
        <w:rPr>
          <w:rFonts w:hint="default" w:ascii="Times New Roman" w:hAnsi="Times New Roman" w:eastAsia="方正仿宋_GBK" w:cs="Times New Roman"/>
          <w:b/>
          <w:bCs/>
          <w:color w:val="auto"/>
          <w:sz w:val="34"/>
          <w:szCs w:val="34"/>
          <w:highlight w:val="none"/>
          <w:lang w:val="en-US" w:eastAsia="zh-CN"/>
        </w:rPr>
        <w:t>单位工会盖印处</w:t>
      </w:r>
      <w:r>
        <w:rPr>
          <w:rFonts w:hint="default" w:ascii="Times New Roman" w:hAnsi="Times New Roman" w:eastAsia="方正仿宋_GBK" w:cs="Times New Roman"/>
          <w:b/>
          <w:bCs/>
          <w:color w:val="auto"/>
          <w:sz w:val="34"/>
          <w:szCs w:val="34"/>
          <w:highlight w:val="none"/>
        </w:rPr>
        <w:t xml:space="preserve"> </w:t>
      </w:r>
      <w:r>
        <w:rPr>
          <w:rFonts w:hint="default" w:ascii="Times New Roman" w:hAnsi="Times New Roman" w:eastAsia="方正仿宋_GBK" w:cs="Times New Roman"/>
          <w:b/>
          <w:bCs/>
          <w:color w:val="auto"/>
          <w:sz w:val="34"/>
          <w:szCs w:val="3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360" w:right="206" w:firstLine="600"/>
        <w:textAlignment w:val="auto"/>
        <w:rPr>
          <w:rFonts w:hint="default" w:ascii="Times New Roman" w:hAnsi="Times New Roman" w:eastAsia="方正仿宋_GBK" w:cs="Times New Roman"/>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360" w:right="206" w:firstLine="600"/>
        <w:textAlignment w:val="auto"/>
        <w:rPr>
          <w:rFonts w:hint="default" w:ascii="Times New Roman" w:hAnsi="Times New Roman" w:eastAsia="方正仿宋_GBK" w:cs="Times New Roman"/>
          <w:b w:val="0"/>
          <w:bCs w:val="0"/>
          <w:color w:val="auto"/>
          <w:sz w:val="34"/>
          <w:szCs w:val="34"/>
          <w:highlight w:val="none"/>
        </w:rPr>
      </w:pPr>
      <w:r>
        <w:rPr>
          <w:rFonts w:hint="default" w:ascii="Times New Roman" w:hAnsi="Times New Roman" w:eastAsia="方正仿宋_GBK" w:cs="Times New Roman"/>
          <w:color w:val="auto"/>
          <w:sz w:val="34"/>
          <w:szCs w:val="34"/>
          <w:highlight w:val="none"/>
        </w:rPr>
        <w:t>注：任何筛查方法的灵敏度、特异度不可能同时达到 100%，均存在不同程度的漏诊即假阴性(异常者报告却为正常)和误诊即假阳性(正常者报告却为异常)。</w:t>
      </w:r>
    </w:p>
    <w:p>
      <w:pPr>
        <w:rPr>
          <w:rFonts w:hint="default" w:ascii="Times New Roman" w:hAnsi="Times New Roman" w:eastAsia="方正黑体_GBK" w:cs="Times New Roman"/>
          <w:i w:val="0"/>
          <w:color w:val="auto"/>
          <w:kern w:val="0"/>
          <w:sz w:val="34"/>
          <w:szCs w:val="34"/>
          <w:highlight w:val="none"/>
          <w:u w:val="none"/>
          <w:lang w:val="en-US" w:eastAsia="zh-CN" w:bidi="ar"/>
        </w:rPr>
      </w:pPr>
      <w:r>
        <w:rPr>
          <w:rFonts w:hint="default" w:ascii="Times New Roman" w:hAnsi="Times New Roman" w:eastAsia="方正黑体_GBK" w:cs="Times New Roman"/>
          <w:i w:val="0"/>
          <w:color w:val="auto"/>
          <w:kern w:val="0"/>
          <w:sz w:val="34"/>
          <w:szCs w:val="34"/>
          <w:highlight w:val="none"/>
          <w:u w:val="none"/>
          <w:lang w:val="en-US" w:eastAsia="zh-CN" w:bidi="ar"/>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附件6</w:t>
      </w:r>
    </w:p>
    <w:p>
      <w:pPr>
        <w:widowControl/>
        <w:jc w:val="center"/>
        <w:rPr>
          <w:rFonts w:hint="default" w:ascii="Times New Roman" w:hAnsi="Times New Roman" w:eastAsia="华文中宋" w:cs="Times New Roman"/>
          <w:b w:val="0"/>
          <w:bCs w:val="0"/>
          <w:color w:val="auto"/>
          <w:kern w:val="0"/>
          <w:szCs w:val="21"/>
          <w:highlight w:val="none"/>
        </w:rPr>
      </w:pPr>
    </w:p>
    <w:p>
      <w:pPr>
        <w:keepNext w:val="0"/>
        <w:keepLines w:val="0"/>
        <w:widowControl/>
        <w:suppressLineNumbers w:val="0"/>
        <w:jc w:val="center"/>
        <w:textAlignment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大连市工会女职工“两癌”关爱慰问金申请表</w:t>
      </w:r>
    </w:p>
    <w:tbl>
      <w:tblPr>
        <w:tblStyle w:val="9"/>
        <w:tblW w:w="9060" w:type="dxa"/>
        <w:tblInd w:w="0" w:type="dxa"/>
        <w:tblLayout w:type="fixed"/>
        <w:tblCellMar>
          <w:top w:w="0" w:type="dxa"/>
          <w:left w:w="108" w:type="dxa"/>
          <w:bottom w:w="0" w:type="dxa"/>
          <w:right w:w="108" w:type="dxa"/>
        </w:tblCellMar>
      </w:tblPr>
      <w:tblGrid>
        <w:gridCol w:w="1896"/>
        <w:gridCol w:w="2627"/>
        <w:gridCol w:w="1754"/>
        <w:gridCol w:w="2783"/>
      </w:tblGrid>
      <w:tr>
        <w:tblPrEx>
          <w:tblCellMar>
            <w:top w:w="0" w:type="dxa"/>
            <w:left w:w="108" w:type="dxa"/>
            <w:bottom w:w="0" w:type="dxa"/>
            <w:right w:w="108" w:type="dxa"/>
          </w:tblCellMar>
        </w:tblPrEx>
        <w:trPr>
          <w:trHeight w:val="600" w:hRule="atLeast"/>
        </w:trPr>
        <w:tc>
          <w:tcPr>
            <w:tcW w:w="18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职工姓名</w:t>
            </w:r>
          </w:p>
        </w:tc>
        <w:tc>
          <w:tcPr>
            <w:tcW w:w="262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c>
          <w:tcPr>
            <w:tcW w:w="1754" w:type="dxa"/>
            <w:tcBorders>
              <w:top w:val="single" w:color="auto" w:sz="4" w:space="0"/>
              <w:left w:val="nil"/>
              <w:bottom w:val="single" w:color="auto" w:sz="4" w:space="0"/>
              <w:right w:val="nil"/>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疾病名称</w:t>
            </w:r>
          </w:p>
        </w:tc>
        <w:tc>
          <w:tcPr>
            <w:tcW w:w="2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r>
      <w:tr>
        <w:tblPrEx>
          <w:tblCellMar>
            <w:top w:w="0" w:type="dxa"/>
            <w:left w:w="108" w:type="dxa"/>
            <w:bottom w:w="0" w:type="dxa"/>
            <w:right w:w="108" w:type="dxa"/>
          </w:tblCellMar>
        </w:tblPrEx>
        <w:trPr>
          <w:trHeight w:val="600" w:hRule="atLeast"/>
        </w:trPr>
        <w:tc>
          <w:tcPr>
            <w:tcW w:w="18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身份证号</w:t>
            </w:r>
          </w:p>
        </w:tc>
        <w:tc>
          <w:tcPr>
            <w:tcW w:w="716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r>
      <w:tr>
        <w:tblPrEx>
          <w:tblCellMar>
            <w:top w:w="0" w:type="dxa"/>
            <w:left w:w="108" w:type="dxa"/>
            <w:bottom w:w="0" w:type="dxa"/>
            <w:right w:w="108" w:type="dxa"/>
          </w:tblCellMar>
        </w:tblPrEx>
        <w:trPr>
          <w:trHeight w:val="600" w:hRule="atLeast"/>
        </w:trPr>
        <w:tc>
          <w:tcPr>
            <w:tcW w:w="18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首次确诊时间</w:t>
            </w:r>
          </w:p>
        </w:tc>
        <w:tc>
          <w:tcPr>
            <w:tcW w:w="262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c>
          <w:tcPr>
            <w:tcW w:w="175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确诊医院</w:t>
            </w:r>
          </w:p>
        </w:tc>
        <w:tc>
          <w:tcPr>
            <w:tcW w:w="278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r>
      <w:tr>
        <w:tblPrEx>
          <w:tblCellMar>
            <w:top w:w="0" w:type="dxa"/>
            <w:left w:w="108" w:type="dxa"/>
            <w:bottom w:w="0" w:type="dxa"/>
            <w:right w:w="108" w:type="dxa"/>
          </w:tblCellMar>
        </w:tblPrEx>
        <w:trPr>
          <w:trHeight w:val="600" w:hRule="atLeast"/>
        </w:trPr>
        <w:tc>
          <w:tcPr>
            <w:tcW w:w="18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住院时间</w:t>
            </w:r>
          </w:p>
        </w:tc>
        <w:tc>
          <w:tcPr>
            <w:tcW w:w="26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c>
          <w:tcPr>
            <w:tcW w:w="175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手术医院</w:t>
            </w:r>
          </w:p>
        </w:tc>
        <w:tc>
          <w:tcPr>
            <w:tcW w:w="27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r>
      <w:tr>
        <w:tblPrEx>
          <w:tblCellMar>
            <w:top w:w="0" w:type="dxa"/>
            <w:left w:w="108" w:type="dxa"/>
            <w:bottom w:w="0" w:type="dxa"/>
            <w:right w:w="108" w:type="dxa"/>
          </w:tblCellMar>
        </w:tblPrEx>
        <w:trPr>
          <w:trHeight w:val="600" w:hRule="atLeast"/>
        </w:trPr>
        <w:tc>
          <w:tcPr>
            <w:tcW w:w="1896"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工作单位</w:t>
            </w:r>
          </w:p>
        </w:tc>
        <w:tc>
          <w:tcPr>
            <w:tcW w:w="2627" w:type="dxa"/>
            <w:tcBorders>
              <w:top w:val="single" w:color="auto" w:sz="4" w:space="0"/>
              <w:left w:val="nil"/>
              <w:bottom w:val="nil"/>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c>
          <w:tcPr>
            <w:tcW w:w="175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手机号</w:t>
            </w:r>
          </w:p>
        </w:tc>
        <w:tc>
          <w:tcPr>
            <w:tcW w:w="2783"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w:t>
            </w:r>
          </w:p>
        </w:tc>
      </w:tr>
      <w:tr>
        <w:tblPrEx>
          <w:tblCellMar>
            <w:top w:w="0" w:type="dxa"/>
            <w:left w:w="108" w:type="dxa"/>
            <w:bottom w:w="0" w:type="dxa"/>
            <w:right w:w="108" w:type="dxa"/>
          </w:tblCellMar>
        </w:tblPrEx>
        <w:trPr>
          <w:trHeight w:val="436" w:hRule="atLeast"/>
        </w:trPr>
        <w:tc>
          <w:tcPr>
            <w:tcW w:w="4523" w:type="dxa"/>
            <w:gridSpan w:val="2"/>
            <w:tcBorders>
              <w:top w:val="single" w:color="auto" w:sz="4" w:space="0"/>
              <w:left w:val="single" w:color="auto" w:sz="4" w:space="0"/>
              <w:bottom w:val="nil"/>
              <w:right w:val="single" w:color="000000" w:sz="4" w:space="0"/>
            </w:tcBorders>
            <w:shd w:val="clear" w:color="auto" w:fill="auto"/>
            <w:noWrap/>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基层工会审核意见:  </w:t>
            </w:r>
          </w:p>
        </w:tc>
        <w:tc>
          <w:tcPr>
            <w:tcW w:w="4537" w:type="dxa"/>
            <w:gridSpan w:val="2"/>
            <w:tcBorders>
              <w:top w:val="single" w:color="auto" w:sz="4" w:space="0"/>
              <w:left w:val="nil"/>
              <w:bottom w:val="nil"/>
              <w:right w:val="single" w:color="000000" w:sz="4" w:space="0"/>
            </w:tcBorders>
            <w:shd w:val="clear" w:color="auto" w:fill="auto"/>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上一级工会审核意见：</w:t>
            </w:r>
          </w:p>
        </w:tc>
      </w:tr>
      <w:tr>
        <w:tblPrEx>
          <w:tblCellMar>
            <w:top w:w="0" w:type="dxa"/>
            <w:left w:w="108" w:type="dxa"/>
            <w:bottom w:w="0" w:type="dxa"/>
            <w:right w:w="108" w:type="dxa"/>
          </w:tblCellMar>
        </w:tblPrEx>
        <w:trPr>
          <w:trHeight w:val="624" w:hRule="atLeast"/>
        </w:trPr>
        <w:tc>
          <w:tcPr>
            <w:tcW w:w="4523"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widowControl/>
              <w:ind w:firstLine="560" w:firstLineChars="2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审核人：</w:t>
            </w:r>
          </w:p>
          <w:p>
            <w:pPr>
              <w:widowControl/>
              <w:ind w:firstLine="1820" w:firstLineChars="65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公章：</w:t>
            </w:r>
          </w:p>
          <w:p>
            <w:pPr>
              <w:widowControl/>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                  年   月   日  </w:t>
            </w:r>
          </w:p>
        </w:tc>
        <w:tc>
          <w:tcPr>
            <w:tcW w:w="4537" w:type="dxa"/>
            <w:gridSpan w:val="2"/>
            <w:vMerge w:val="restart"/>
            <w:tcBorders>
              <w:top w:val="nil"/>
              <w:left w:val="single" w:color="auto" w:sz="4" w:space="0"/>
              <w:bottom w:val="single" w:color="000000" w:sz="4" w:space="0"/>
              <w:right w:val="single" w:color="000000" w:sz="4" w:space="0"/>
            </w:tcBorders>
            <w:shd w:val="clear" w:color="auto" w:fill="auto"/>
            <w:vAlign w:val="center"/>
          </w:tcPr>
          <w:p>
            <w:pPr>
              <w:widowControl/>
              <w:ind w:firstLine="560" w:firstLineChars="2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审核人：</w:t>
            </w:r>
          </w:p>
          <w:p>
            <w:pPr>
              <w:widowControl/>
              <w:ind w:firstLine="2100" w:firstLineChars="75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公章：  </w:t>
            </w:r>
          </w:p>
          <w:p>
            <w:pPr>
              <w:widowControl/>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                  年   月   日  </w:t>
            </w:r>
          </w:p>
        </w:tc>
      </w:tr>
      <w:tr>
        <w:tblPrEx>
          <w:tblCellMar>
            <w:top w:w="0" w:type="dxa"/>
            <w:left w:w="108" w:type="dxa"/>
            <w:bottom w:w="0" w:type="dxa"/>
            <w:right w:w="108" w:type="dxa"/>
          </w:tblCellMar>
        </w:tblPrEx>
        <w:trPr>
          <w:trHeight w:val="1099" w:hRule="atLeast"/>
        </w:trPr>
        <w:tc>
          <w:tcPr>
            <w:tcW w:w="4523"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b w:val="0"/>
                <w:bCs w:val="0"/>
                <w:color w:val="auto"/>
                <w:kern w:val="0"/>
                <w:sz w:val="28"/>
                <w:szCs w:val="28"/>
                <w:highlight w:val="none"/>
              </w:rPr>
            </w:pPr>
          </w:p>
        </w:tc>
        <w:tc>
          <w:tcPr>
            <w:tcW w:w="4537"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b w:val="0"/>
                <w:bCs w:val="0"/>
                <w:color w:val="auto"/>
                <w:kern w:val="0"/>
                <w:sz w:val="28"/>
                <w:szCs w:val="28"/>
                <w:highlight w:val="none"/>
              </w:rPr>
            </w:pPr>
          </w:p>
        </w:tc>
      </w:tr>
      <w:tr>
        <w:tblPrEx>
          <w:tblCellMar>
            <w:top w:w="0" w:type="dxa"/>
            <w:left w:w="108" w:type="dxa"/>
            <w:bottom w:w="0" w:type="dxa"/>
            <w:right w:w="108" w:type="dxa"/>
          </w:tblCellMar>
        </w:tblPrEx>
        <w:trPr>
          <w:trHeight w:val="312" w:hRule="atLeast"/>
        </w:trPr>
        <w:tc>
          <w:tcPr>
            <w:tcW w:w="4523"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b w:val="0"/>
                <w:bCs w:val="0"/>
                <w:color w:val="auto"/>
                <w:kern w:val="0"/>
                <w:sz w:val="28"/>
                <w:szCs w:val="28"/>
                <w:highlight w:val="none"/>
              </w:rPr>
            </w:pPr>
          </w:p>
        </w:tc>
        <w:tc>
          <w:tcPr>
            <w:tcW w:w="4537" w:type="dxa"/>
            <w:gridSpan w:val="2"/>
            <w:vMerge w:val="continue"/>
            <w:tcBorders>
              <w:top w:val="nil"/>
              <w:left w:val="single" w:color="auto" w:sz="4" w:space="0"/>
              <w:bottom w:val="single" w:color="000000" w:sz="4" w:space="0"/>
              <w:right w:val="single" w:color="000000" w:sz="4" w:space="0"/>
            </w:tcBorders>
            <w:vAlign w:val="center"/>
          </w:tcPr>
          <w:p>
            <w:pPr>
              <w:widowControl/>
              <w:jc w:val="left"/>
              <w:rPr>
                <w:rFonts w:hint="default" w:ascii="Times New Roman" w:hAnsi="Times New Roman" w:eastAsia="方正仿宋_GBK" w:cs="Times New Roman"/>
                <w:b w:val="0"/>
                <w:bCs w:val="0"/>
                <w:color w:val="auto"/>
                <w:kern w:val="0"/>
                <w:sz w:val="28"/>
                <w:szCs w:val="28"/>
                <w:highlight w:val="none"/>
              </w:rPr>
            </w:pPr>
          </w:p>
        </w:tc>
      </w:tr>
      <w:tr>
        <w:tblPrEx>
          <w:tblCellMar>
            <w:top w:w="0" w:type="dxa"/>
            <w:left w:w="108" w:type="dxa"/>
            <w:bottom w:w="0" w:type="dxa"/>
            <w:right w:w="108" w:type="dxa"/>
          </w:tblCellMar>
        </w:tblPrEx>
        <w:trPr>
          <w:trHeight w:val="522" w:hRule="atLeast"/>
        </w:trPr>
        <w:tc>
          <w:tcPr>
            <w:tcW w:w="4523" w:type="dxa"/>
            <w:gridSpan w:val="2"/>
            <w:tcBorders>
              <w:top w:val="single" w:color="auto" w:sz="4" w:space="0"/>
              <w:left w:val="single" w:color="auto" w:sz="4" w:space="0"/>
              <w:bottom w:val="nil"/>
              <w:right w:val="single" w:color="000000" w:sz="4" w:space="0"/>
            </w:tcBorders>
            <w:shd w:val="clear" w:color="auto" w:fill="auto"/>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县区工会审核意见:</w:t>
            </w:r>
          </w:p>
        </w:tc>
        <w:tc>
          <w:tcPr>
            <w:tcW w:w="4537" w:type="dxa"/>
            <w:gridSpan w:val="2"/>
            <w:tcBorders>
              <w:top w:val="single" w:color="auto" w:sz="4" w:space="0"/>
              <w:left w:val="nil"/>
              <w:bottom w:val="nil"/>
              <w:right w:val="single" w:color="000000" w:sz="4" w:space="0"/>
            </w:tcBorders>
            <w:shd w:val="clear" w:color="auto" w:fill="auto"/>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市总工会（省产业工会）审核意见：</w:t>
            </w:r>
          </w:p>
        </w:tc>
      </w:tr>
      <w:tr>
        <w:tblPrEx>
          <w:tblCellMar>
            <w:top w:w="0" w:type="dxa"/>
            <w:left w:w="108" w:type="dxa"/>
            <w:bottom w:w="0" w:type="dxa"/>
            <w:right w:w="108" w:type="dxa"/>
          </w:tblCellMar>
        </w:tblPrEx>
        <w:trPr>
          <w:trHeight w:val="484" w:hRule="atLeast"/>
        </w:trPr>
        <w:tc>
          <w:tcPr>
            <w:tcW w:w="4523" w:type="dxa"/>
            <w:gridSpan w:val="2"/>
            <w:tcBorders>
              <w:top w:val="nil"/>
              <w:left w:val="single" w:color="auto" w:sz="4" w:space="0"/>
              <w:bottom w:val="single" w:color="auto" w:sz="4" w:space="0"/>
              <w:right w:val="single" w:color="000000" w:sz="4" w:space="0"/>
            </w:tcBorders>
            <w:shd w:val="clear" w:color="auto" w:fill="auto"/>
            <w:vAlign w:val="center"/>
          </w:tcPr>
          <w:p>
            <w:pPr>
              <w:widowControl/>
              <w:ind w:firstLine="560" w:firstLineChars="2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审核人：</w:t>
            </w:r>
          </w:p>
          <w:p>
            <w:pPr>
              <w:widowControl/>
              <w:ind w:firstLine="1680" w:firstLineChars="6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公章：  </w:t>
            </w:r>
          </w:p>
          <w:p>
            <w:pPr>
              <w:widowControl/>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                  年   月   日  </w:t>
            </w:r>
          </w:p>
        </w:tc>
        <w:tc>
          <w:tcPr>
            <w:tcW w:w="4537" w:type="dxa"/>
            <w:gridSpan w:val="2"/>
            <w:tcBorders>
              <w:top w:val="nil"/>
              <w:left w:val="nil"/>
              <w:bottom w:val="single" w:color="auto" w:sz="4" w:space="0"/>
              <w:right w:val="single" w:color="auto" w:sz="4" w:space="0"/>
            </w:tcBorders>
            <w:shd w:val="clear" w:color="auto" w:fill="auto"/>
            <w:vAlign w:val="center"/>
          </w:tcPr>
          <w:p>
            <w:pPr>
              <w:widowControl/>
              <w:ind w:firstLine="560" w:firstLineChars="2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审核人：</w:t>
            </w:r>
          </w:p>
          <w:p>
            <w:pPr>
              <w:widowControl/>
              <w:ind w:firstLine="1680" w:firstLineChars="600"/>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公章：  </w:t>
            </w:r>
          </w:p>
          <w:p>
            <w:pPr>
              <w:widowControl/>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                  年   月   日  </w:t>
            </w:r>
          </w:p>
        </w:tc>
      </w:tr>
      <w:tr>
        <w:tblPrEx>
          <w:tblCellMar>
            <w:top w:w="0" w:type="dxa"/>
            <w:left w:w="108" w:type="dxa"/>
            <w:bottom w:w="0" w:type="dxa"/>
            <w:right w:w="108" w:type="dxa"/>
          </w:tblCellMar>
        </w:tblPrEx>
        <w:trPr>
          <w:trHeight w:val="615" w:hRule="atLeast"/>
        </w:trPr>
        <w:tc>
          <w:tcPr>
            <w:tcW w:w="9060" w:type="dxa"/>
            <w:gridSpan w:val="4"/>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关爱慰问金金额（大写）：</w:t>
            </w:r>
          </w:p>
        </w:tc>
      </w:tr>
      <w:tr>
        <w:tblPrEx>
          <w:tblCellMar>
            <w:top w:w="0" w:type="dxa"/>
            <w:left w:w="108" w:type="dxa"/>
            <w:bottom w:w="0" w:type="dxa"/>
            <w:right w:w="108" w:type="dxa"/>
          </w:tblCellMar>
        </w:tblPrEx>
        <w:trPr>
          <w:trHeight w:val="1125" w:hRule="atLeast"/>
        </w:trPr>
        <w:tc>
          <w:tcPr>
            <w:tcW w:w="9060" w:type="dxa"/>
            <w:gridSpan w:val="4"/>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 xml:space="preserve">职工本人签字：                   经办人签字：          年  月  日  </w:t>
            </w:r>
          </w:p>
        </w:tc>
      </w:tr>
    </w:tbl>
    <w:p>
      <w:pPr>
        <w:widowControl/>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kern w:val="0"/>
          <w:sz w:val="28"/>
          <w:szCs w:val="28"/>
          <w:highlight w:val="none"/>
        </w:rPr>
        <w:t>注：本表附相关证明材料，由各经办单位留存。</w:t>
      </w:r>
    </w:p>
    <w:p>
      <w:pPr>
        <w:spacing w:line="560" w:lineRule="exact"/>
        <w:jc w:val="left"/>
        <w:rPr>
          <w:rFonts w:hint="default" w:ascii="Times New Roman" w:hAnsi="Times New Roman" w:eastAsia="方正仿宋_GBK" w:cs="Times New Roman"/>
          <w:b w:val="0"/>
          <w:bCs w:val="0"/>
          <w:color w:val="auto"/>
          <w:sz w:val="34"/>
          <w:szCs w:val="34"/>
          <w:highlight w:val="none"/>
        </w:rPr>
        <w:sectPr>
          <w:footerReference r:id="rId5" w:type="default"/>
          <w:footerReference r:id="rId6" w:type="even"/>
          <w:pgSz w:w="11906" w:h="16838"/>
          <w:pgMar w:top="2211" w:right="1531" w:bottom="1871" w:left="1531"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附件7</w:t>
      </w:r>
    </w:p>
    <w:p>
      <w:pPr>
        <w:spacing w:line="560" w:lineRule="exact"/>
        <w:jc w:val="left"/>
        <w:rPr>
          <w:rFonts w:hint="default" w:ascii="Times New Roman" w:hAnsi="Times New Roman" w:eastAsia="黑体" w:cs="Times New Roman"/>
          <w:b w:val="0"/>
          <w:bCs w:val="0"/>
          <w:color w:val="auto"/>
          <w:sz w:val="34"/>
          <w:szCs w:val="34"/>
          <w:highlight w:val="none"/>
          <w:lang w:val="en-US" w:eastAsia="zh-CN"/>
        </w:rPr>
      </w:pPr>
    </w:p>
    <w:p>
      <w:pPr>
        <w:pStyle w:val="27"/>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大连市工会女职工“两癌”住院（大病特殊门诊）费用统计表</w:t>
      </w:r>
    </w:p>
    <w:p>
      <w:pPr>
        <w:pStyle w:val="27"/>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申报单位（公章）：</w:t>
      </w:r>
    </w:p>
    <w:tbl>
      <w:tblPr>
        <w:tblStyle w:val="9"/>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2117"/>
        <w:gridCol w:w="2118"/>
        <w:gridCol w:w="2571"/>
        <w:gridCol w:w="3025"/>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23" w:type="dxa"/>
            <w:vMerge w:val="restart"/>
            <w:vAlign w:val="center"/>
          </w:tcPr>
          <w:p>
            <w:pPr>
              <w:pStyle w:val="27"/>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序号</w:t>
            </w:r>
          </w:p>
        </w:tc>
        <w:tc>
          <w:tcPr>
            <w:tcW w:w="2117" w:type="dxa"/>
            <w:vMerge w:val="restart"/>
            <w:vAlign w:val="center"/>
          </w:tcPr>
          <w:p>
            <w:pPr>
              <w:pStyle w:val="27"/>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姓名</w:t>
            </w:r>
          </w:p>
        </w:tc>
        <w:tc>
          <w:tcPr>
            <w:tcW w:w="2118" w:type="dxa"/>
            <w:vMerge w:val="restart"/>
            <w:vAlign w:val="center"/>
          </w:tcPr>
          <w:p>
            <w:pPr>
              <w:pStyle w:val="27"/>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疾病名称</w:t>
            </w:r>
          </w:p>
        </w:tc>
        <w:tc>
          <w:tcPr>
            <w:tcW w:w="2571" w:type="dxa"/>
            <w:vMerge w:val="restart"/>
            <w:vAlign w:val="center"/>
          </w:tcPr>
          <w:p>
            <w:pPr>
              <w:pStyle w:val="27"/>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住院</w:t>
            </w:r>
            <w:r>
              <w:rPr>
                <w:rFonts w:hint="default" w:ascii="Times New Roman" w:hAnsi="Times New Roman" w:eastAsia="方正仿宋_GBK" w:cs="Times New Roman"/>
                <w:b/>
                <w:bCs/>
                <w:color w:val="auto"/>
                <w:sz w:val="32"/>
                <w:szCs w:val="32"/>
                <w:highlight w:val="none"/>
                <w:lang w:eastAsia="zh-CN"/>
              </w:rPr>
              <w:t>（大病特殊门诊）</w:t>
            </w:r>
            <w:r>
              <w:rPr>
                <w:rFonts w:hint="default" w:ascii="Times New Roman" w:hAnsi="Times New Roman" w:eastAsia="方正仿宋_GBK" w:cs="Times New Roman"/>
                <w:b/>
                <w:bCs/>
                <w:color w:val="auto"/>
                <w:sz w:val="32"/>
                <w:szCs w:val="32"/>
                <w:highlight w:val="none"/>
              </w:rPr>
              <w:t>次数</w:t>
            </w:r>
          </w:p>
        </w:tc>
        <w:tc>
          <w:tcPr>
            <w:tcW w:w="6957" w:type="dxa"/>
            <w:gridSpan w:val="2"/>
            <w:tcBorders>
              <w:bottom w:val="nil"/>
            </w:tcBorders>
          </w:tcPr>
          <w:p>
            <w:pPr>
              <w:pStyle w:val="27"/>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费用总额（元）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Merge w:val="continue"/>
          </w:tcPr>
          <w:p>
            <w:pPr>
              <w:pStyle w:val="27"/>
              <w:rPr>
                <w:rFonts w:hint="default" w:ascii="Times New Roman" w:hAnsi="Times New Roman" w:eastAsia="方正仿宋_GBK" w:cs="Times New Roman"/>
                <w:b/>
                <w:bCs/>
                <w:color w:val="auto"/>
                <w:sz w:val="32"/>
                <w:szCs w:val="32"/>
                <w:highlight w:val="none"/>
              </w:rPr>
            </w:pPr>
          </w:p>
        </w:tc>
        <w:tc>
          <w:tcPr>
            <w:tcW w:w="2117" w:type="dxa"/>
            <w:vMerge w:val="continue"/>
          </w:tcPr>
          <w:p>
            <w:pPr>
              <w:pStyle w:val="27"/>
              <w:rPr>
                <w:rFonts w:hint="default" w:ascii="Times New Roman" w:hAnsi="Times New Roman" w:eastAsia="方正仿宋_GBK" w:cs="Times New Roman"/>
                <w:b/>
                <w:bCs/>
                <w:color w:val="auto"/>
                <w:sz w:val="32"/>
                <w:szCs w:val="32"/>
                <w:highlight w:val="none"/>
              </w:rPr>
            </w:pPr>
          </w:p>
        </w:tc>
        <w:tc>
          <w:tcPr>
            <w:tcW w:w="2118" w:type="dxa"/>
            <w:vMerge w:val="continue"/>
          </w:tcPr>
          <w:p>
            <w:pPr>
              <w:pStyle w:val="27"/>
              <w:rPr>
                <w:rFonts w:hint="default" w:ascii="Times New Roman" w:hAnsi="Times New Roman" w:eastAsia="方正仿宋_GBK" w:cs="Times New Roman"/>
                <w:b/>
                <w:bCs/>
                <w:color w:val="auto"/>
                <w:sz w:val="32"/>
                <w:szCs w:val="32"/>
                <w:highlight w:val="none"/>
              </w:rPr>
            </w:pPr>
          </w:p>
        </w:tc>
        <w:tc>
          <w:tcPr>
            <w:tcW w:w="2571" w:type="dxa"/>
            <w:vMerge w:val="continue"/>
          </w:tcPr>
          <w:p>
            <w:pPr>
              <w:pStyle w:val="27"/>
              <w:rPr>
                <w:rFonts w:hint="default" w:ascii="Times New Roman" w:hAnsi="Times New Roman" w:eastAsia="方正仿宋_GBK" w:cs="Times New Roman"/>
                <w:b/>
                <w:bCs/>
                <w:color w:val="auto"/>
                <w:sz w:val="32"/>
                <w:szCs w:val="32"/>
                <w:highlight w:val="none"/>
              </w:rPr>
            </w:pPr>
          </w:p>
        </w:tc>
        <w:tc>
          <w:tcPr>
            <w:tcW w:w="3025" w:type="dxa"/>
            <w:tcBorders>
              <w:top w:val="nil"/>
            </w:tcBorders>
          </w:tcPr>
          <w:p>
            <w:pPr>
              <w:pStyle w:val="27"/>
              <w:rPr>
                <w:rFonts w:hint="default" w:ascii="Times New Roman" w:hAnsi="Times New Roman" w:eastAsia="方正仿宋_GBK" w:cs="Times New Roman"/>
                <w:b/>
                <w:bCs/>
                <w:color w:val="auto"/>
                <w:sz w:val="32"/>
                <w:szCs w:val="32"/>
                <w:highlight w:val="none"/>
              </w:rPr>
            </w:pPr>
          </w:p>
        </w:tc>
        <w:tc>
          <w:tcPr>
            <w:tcW w:w="3932" w:type="dxa"/>
            <w:tcBorders>
              <w:bottom w:val="single" w:color="auto" w:sz="4" w:space="0"/>
            </w:tcBorders>
          </w:tcPr>
          <w:p>
            <w:pPr>
              <w:pStyle w:val="27"/>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其中：自付费用总额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3" w:type="dxa"/>
          </w:tcPr>
          <w:p>
            <w:pPr>
              <w:pStyle w:val="27"/>
              <w:rPr>
                <w:rFonts w:hint="default" w:ascii="Times New Roman" w:hAnsi="Times New Roman" w:eastAsia="方正仿宋_GBK" w:cs="Times New Roman"/>
                <w:b w:val="0"/>
                <w:bCs w:val="0"/>
                <w:color w:val="auto"/>
                <w:sz w:val="32"/>
                <w:szCs w:val="32"/>
                <w:highlight w:val="none"/>
              </w:rPr>
            </w:pPr>
          </w:p>
        </w:tc>
        <w:tc>
          <w:tcPr>
            <w:tcW w:w="2117" w:type="dxa"/>
          </w:tcPr>
          <w:p>
            <w:pPr>
              <w:pStyle w:val="27"/>
              <w:rPr>
                <w:rFonts w:hint="default" w:ascii="Times New Roman" w:hAnsi="Times New Roman" w:eastAsia="方正仿宋_GBK" w:cs="Times New Roman"/>
                <w:b w:val="0"/>
                <w:bCs w:val="0"/>
                <w:color w:val="auto"/>
                <w:sz w:val="32"/>
                <w:szCs w:val="32"/>
                <w:highlight w:val="none"/>
              </w:rPr>
            </w:pPr>
          </w:p>
        </w:tc>
        <w:tc>
          <w:tcPr>
            <w:tcW w:w="2118" w:type="dxa"/>
          </w:tcPr>
          <w:p>
            <w:pPr>
              <w:pStyle w:val="27"/>
              <w:rPr>
                <w:rFonts w:hint="default" w:ascii="Times New Roman" w:hAnsi="Times New Roman" w:eastAsia="方正仿宋_GBK" w:cs="Times New Roman"/>
                <w:b w:val="0"/>
                <w:bCs w:val="0"/>
                <w:color w:val="auto"/>
                <w:sz w:val="32"/>
                <w:szCs w:val="32"/>
                <w:highlight w:val="none"/>
              </w:rPr>
            </w:pPr>
          </w:p>
        </w:tc>
        <w:tc>
          <w:tcPr>
            <w:tcW w:w="2571" w:type="dxa"/>
          </w:tcPr>
          <w:p>
            <w:pPr>
              <w:pStyle w:val="27"/>
              <w:rPr>
                <w:rFonts w:hint="default" w:ascii="Times New Roman" w:hAnsi="Times New Roman" w:eastAsia="方正仿宋_GBK" w:cs="Times New Roman"/>
                <w:b w:val="0"/>
                <w:bCs w:val="0"/>
                <w:color w:val="auto"/>
                <w:sz w:val="32"/>
                <w:szCs w:val="32"/>
                <w:highlight w:val="none"/>
              </w:rPr>
            </w:pPr>
          </w:p>
        </w:tc>
        <w:tc>
          <w:tcPr>
            <w:tcW w:w="3025" w:type="dxa"/>
          </w:tcPr>
          <w:p>
            <w:pPr>
              <w:pStyle w:val="27"/>
              <w:rPr>
                <w:rFonts w:hint="default" w:ascii="Times New Roman" w:hAnsi="Times New Roman" w:eastAsia="方正仿宋_GBK" w:cs="Times New Roman"/>
                <w:b w:val="0"/>
                <w:bCs w:val="0"/>
                <w:color w:val="auto"/>
                <w:sz w:val="32"/>
                <w:szCs w:val="32"/>
                <w:highlight w:val="none"/>
              </w:rPr>
            </w:pPr>
          </w:p>
        </w:tc>
        <w:tc>
          <w:tcPr>
            <w:tcW w:w="3932" w:type="dxa"/>
            <w:tcBorders>
              <w:right w:val="single" w:color="auto" w:sz="4" w:space="0"/>
            </w:tcBorders>
          </w:tcPr>
          <w:p>
            <w:pPr>
              <w:pStyle w:val="27"/>
              <w:rPr>
                <w:rFonts w:hint="default" w:ascii="Times New Roman" w:hAnsi="Times New Roman" w:eastAsia="方正仿宋_GBK"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3" w:type="dxa"/>
          </w:tcPr>
          <w:p>
            <w:pPr>
              <w:pStyle w:val="27"/>
              <w:rPr>
                <w:rFonts w:hint="default" w:ascii="Times New Roman" w:hAnsi="Times New Roman" w:eastAsia="方正仿宋_GBK" w:cs="Times New Roman"/>
                <w:b w:val="0"/>
                <w:bCs w:val="0"/>
                <w:color w:val="auto"/>
                <w:sz w:val="32"/>
                <w:szCs w:val="32"/>
                <w:highlight w:val="none"/>
              </w:rPr>
            </w:pPr>
          </w:p>
        </w:tc>
        <w:tc>
          <w:tcPr>
            <w:tcW w:w="2117" w:type="dxa"/>
          </w:tcPr>
          <w:p>
            <w:pPr>
              <w:pStyle w:val="27"/>
              <w:rPr>
                <w:rFonts w:hint="default" w:ascii="Times New Roman" w:hAnsi="Times New Roman" w:eastAsia="方正仿宋_GBK" w:cs="Times New Roman"/>
                <w:b w:val="0"/>
                <w:bCs w:val="0"/>
                <w:color w:val="auto"/>
                <w:sz w:val="32"/>
                <w:szCs w:val="32"/>
                <w:highlight w:val="none"/>
              </w:rPr>
            </w:pPr>
          </w:p>
        </w:tc>
        <w:tc>
          <w:tcPr>
            <w:tcW w:w="2118" w:type="dxa"/>
          </w:tcPr>
          <w:p>
            <w:pPr>
              <w:pStyle w:val="27"/>
              <w:rPr>
                <w:rFonts w:hint="default" w:ascii="Times New Roman" w:hAnsi="Times New Roman" w:eastAsia="方正仿宋_GBK" w:cs="Times New Roman"/>
                <w:b w:val="0"/>
                <w:bCs w:val="0"/>
                <w:color w:val="auto"/>
                <w:sz w:val="32"/>
                <w:szCs w:val="32"/>
                <w:highlight w:val="none"/>
              </w:rPr>
            </w:pPr>
          </w:p>
        </w:tc>
        <w:tc>
          <w:tcPr>
            <w:tcW w:w="2571" w:type="dxa"/>
          </w:tcPr>
          <w:p>
            <w:pPr>
              <w:pStyle w:val="27"/>
              <w:rPr>
                <w:rFonts w:hint="default" w:ascii="Times New Roman" w:hAnsi="Times New Roman" w:eastAsia="方正仿宋_GBK" w:cs="Times New Roman"/>
                <w:b w:val="0"/>
                <w:bCs w:val="0"/>
                <w:color w:val="auto"/>
                <w:sz w:val="32"/>
                <w:szCs w:val="32"/>
                <w:highlight w:val="none"/>
              </w:rPr>
            </w:pPr>
          </w:p>
        </w:tc>
        <w:tc>
          <w:tcPr>
            <w:tcW w:w="3025" w:type="dxa"/>
          </w:tcPr>
          <w:p>
            <w:pPr>
              <w:pStyle w:val="27"/>
              <w:rPr>
                <w:rFonts w:hint="default" w:ascii="Times New Roman" w:hAnsi="Times New Roman" w:eastAsia="方正仿宋_GBK" w:cs="Times New Roman"/>
                <w:b w:val="0"/>
                <w:bCs w:val="0"/>
                <w:color w:val="auto"/>
                <w:sz w:val="32"/>
                <w:szCs w:val="32"/>
                <w:highlight w:val="none"/>
              </w:rPr>
            </w:pPr>
          </w:p>
        </w:tc>
        <w:tc>
          <w:tcPr>
            <w:tcW w:w="3932" w:type="dxa"/>
          </w:tcPr>
          <w:p>
            <w:pPr>
              <w:pStyle w:val="27"/>
              <w:rPr>
                <w:rFonts w:hint="default" w:ascii="Times New Roman" w:hAnsi="Times New Roman" w:eastAsia="方正仿宋_GBK" w:cs="Times New Roman"/>
                <w:b w:val="0"/>
                <w:bCs w:val="0"/>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23" w:type="dxa"/>
          </w:tcPr>
          <w:p>
            <w:pPr>
              <w:pStyle w:val="27"/>
              <w:rPr>
                <w:rFonts w:hint="default" w:ascii="Times New Roman" w:hAnsi="Times New Roman" w:eastAsia="方正仿宋_GBK" w:cs="Times New Roman"/>
                <w:b w:val="0"/>
                <w:bCs w:val="0"/>
                <w:color w:val="auto"/>
                <w:sz w:val="32"/>
                <w:szCs w:val="32"/>
                <w:highlight w:val="none"/>
              </w:rPr>
            </w:pPr>
          </w:p>
        </w:tc>
        <w:tc>
          <w:tcPr>
            <w:tcW w:w="2117" w:type="dxa"/>
          </w:tcPr>
          <w:p>
            <w:pPr>
              <w:pStyle w:val="27"/>
              <w:rPr>
                <w:rFonts w:hint="default" w:ascii="Times New Roman" w:hAnsi="Times New Roman" w:eastAsia="方正仿宋_GBK" w:cs="Times New Roman"/>
                <w:b w:val="0"/>
                <w:bCs w:val="0"/>
                <w:color w:val="auto"/>
                <w:sz w:val="32"/>
                <w:szCs w:val="32"/>
                <w:highlight w:val="none"/>
              </w:rPr>
            </w:pPr>
          </w:p>
        </w:tc>
        <w:tc>
          <w:tcPr>
            <w:tcW w:w="2118" w:type="dxa"/>
          </w:tcPr>
          <w:p>
            <w:pPr>
              <w:pStyle w:val="27"/>
              <w:rPr>
                <w:rFonts w:hint="default" w:ascii="Times New Roman" w:hAnsi="Times New Roman" w:eastAsia="方正仿宋_GBK" w:cs="Times New Roman"/>
                <w:b w:val="0"/>
                <w:bCs w:val="0"/>
                <w:color w:val="auto"/>
                <w:sz w:val="32"/>
                <w:szCs w:val="32"/>
                <w:highlight w:val="none"/>
              </w:rPr>
            </w:pPr>
          </w:p>
        </w:tc>
        <w:tc>
          <w:tcPr>
            <w:tcW w:w="2571" w:type="dxa"/>
          </w:tcPr>
          <w:p>
            <w:pPr>
              <w:pStyle w:val="27"/>
              <w:rPr>
                <w:rFonts w:hint="default" w:ascii="Times New Roman" w:hAnsi="Times New Roman" w:eastAsia="方正仿宋_GBK" w:cs="Times New Roman"/>
                <w:b w:val="0"/>
                <w:bCs w:val="0"/>
                <w:color w:val="auto"/>
                <w:sz w:val="32"/>
                <w:szCs w:val="32"/>
                <w:highlight w:val="none"/>
              </w:rPr>
            </w:pPr>
          </w:p>
        </w:tc>
        <w:tc>
          <w:tcPr>
            <w:tcW w:w="3025" w:type="dxa"/>
          </w:tcPr>
          <w:p>
            <w:pPr>
              <w:pStyle w:val="27"/>
              <w:rPr>
                <w:rFonts w:hint="default" w:ascii="Times New Roman" w:hAnsi="Times New Roman" w:eastAsia="方正仿宋_GBK" w:cs="Times New Roman"/>
                <w:b w:val="0"/>
                <w:bCs w:val="0"/>
                <w:color w:val="auto"/>
                <w:sz w:val="32"/>
                <w:szCs w:val="32"/>
                <w:highlight w:val="none"/>
              </w:rPr>
            </w:pPr>
          </w:p>
        </w:tc>
        <w:tc>
          <w:tcPr>
            <w:tcW w:w="3932" w:type="dxa"/>
          </w:tcPr>
          <w:p>
            <w:pPr>
              <w:pStyle w:val="27"/>
              <w:rPr>
                <w:rFonts w:hint="default" w:ascii="Times New Roman" w:hAnsi="Times New Roman" w:eastAsia="方正仿宋_GBK" w:cs="Times New Roman"/>
                <w:b w:val="0"/>
                <w:bCs w:val="0"/>
                <w:color w:val="auto"/>
                <w:sz w:val="32"/>
                <w:szCs w:val="32"/>
                <w:highlight w:val="none"/>
              </w:rPr>
            </w:pPr>
          </w:p>
        </w:tc>
      </w:tr>
    </w:tbl>
    <w:p>
      <w:pPr>
        <w:pStyle w:val="27"/>
        <w:keepNext w:val="0"/>
        <w:keepLines w:val="0"/>
        <w:pageBreakBefore w:val="0"/>
        <w:widowControl w:val="0"/>
        <w:kinsoku/>
        <w:wordWrap/>
        <w:overflowPunct/>
        <w:topLinePunct w:val="0"/>
        <w:autoSpaceDE/>
        <w:autoSpaceDN/>
        <w:bidi w:val="0"/>
        <w:adjustRightInd/>
        <w:snapToGrid/>
        <w:spacing w:line="420" w:lineRule="exact"/>
        <w:ind w:left="1120" w:hanging="1120" w:hangingChars="400"/>
        <w:textAlignment w:val="auto"/>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 xml:space="preserve"> 说明：1.住院次数是指2019年1月首次确诊（必须有二甲以上医院出具的“两癌”诊断书、病理报告）开始到截止日为止，女职工治疗“两癌”的住院次数。</w:t>
      </w:r>
    </w:p>
    <w:p>
      <w:pPr>
        <w:pStyle w:val="27"/>
        <w:keepNext w:val="0"/>
        <w:keepLines w:val="0"/>
        <w:pageBreakBefore w:val="0"/>
        <w:widowControl w:val="0"/>
        <w:kinsoku/>
        <w:wordWrap/>
        <w:overflowPunct/>
        <w:topLinePunct w:val="0"/>
        <w:autoSpaceDE/>
        <w:autoSpaceDN/>
        <w:bidi w:val="0"/>
        <w:adjustRightInd/>
        <w:snapToGrid/>
        <w:spacing w:line="420" w:lineRule="exact"/>
        <w:ind w:firstLine="840" w:firstLineChars="300"/>
        <w:textAlignment w:val="auto"/>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 xml:space="preserve"> 2.住院费用总额是指历次住院医疗费用的总额。</w:t>
      </w:r>
    </w:p>
    <w:p>
      <w:pPr>
        <w:pStyle w:val="28"/>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Times New Roman" w:hAnsi="Times New Roman" w:eastAsia="方正仿宋_GBK" w:cs="Times New Roman"/>
          <w:b w:val="0"/>
          <w:bCs w:val="0"/>
          <w:color w:val="auto"/>
          <w:w w:val="80"/>
          <w:kern w:val="10"/>
          <w:sz w:val="28"/>
          <w:szCs w:val="28"/>
          <w:highlight w:val="none"/>
        </w:rPr>
      </w:pPr>
      <w:r>
        <w:rPr>
          <w:rFonts w:hint="default" w:ascii="Times New Roman" w:hAnsi="Times New Roman" w:eastAsia="方正仿宋_GBK" w:cs="Times New Roman"/>
          <w:b w:val="0"/>
          <w:bCs w:val="0"/>
          <w:color w:val="auto"/>
          <w:sz w:val="28"/>
          <w:szCs w:val="28"/>
          <w:highlight w:val="none"/>
        </w:rPr>
        <w:t xml:space="preserve">       3.自付费用总额是指住院医疗费用收据中个人账户支付和个人支付金额合计。</w:t>
      </w:r>
    </w:p>
    <w:p>
      <w:pPr>
        <w:spacing w:line="560" w:lineRule="exact"/>
        <w:jc w:val="left"/>
        <w:rPr>
          <w:rFonts w:hint="default" w:ascii="Times New Roman" w:hAnsi="Times New Roman" w:eastAsia="黑体" w:cs="Times New Roman"/>
          <w:b w:val="0"/>
          <w:bCs w:val="0"/>
          <w:color w:val="auto"/>
          <w:sz w:val="34"/>
          <w:szCs w:val="34"/>
          <w:highlight w:val="none"/>
        </w:rPr>
      </w:pPr>
    </w:p>
    <w:p>
      <w:pPr>
        <w:rPr>
          <w:rFonts w:hint="default" w:ascii="Times New Roman" w:hAnsi="Times New Roman" w:eastAsia="黑体" w:cs="Times New Roman"/>
          <w:b w:val="0"/>
          <w:bCs w:val="0"/>
          <w:color w:val="auto"/>
          <w:sz w:val="34"/>
          <w:szCs w:val="34"/>
          <w:highlight w:val="none"/>
        </w:rPr>
      </w:pPr>
      <w:r>
        <w:rPr>
          <w:rFonts w:hint="default" w:ascii="Times New Roman" w:hAnsi="Times New Roman" w:eastAsia="黑体" w:cs="Times New Roman"/>
          <w:b w:val="0"/>
          <w:bCs w:val="0"/>
          <w:color w:val="auto"/>
          <w:sz w:val="34"/>
          <w:szCs w:val="34"/>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附件8</w:t>
      </w:r>
    </w:p>
    <w:p>
      <w:pPr>
        <w:spacing w:line="560" w:lineRule="exact"/>
        <w:jc w:val="left"/>
        <w:rPr>
          <w:rFonts w:hint="default" w:ascii="Times New Roman" w:hAnsi="Times New Roman" w:eastAsia="黑体" w:cs="Times New Roman"/>
          <w:b w:val="0"/>
          <w:bCs w:val="0"/>
          <w:color w:val="auto"/>
          <w:sz w:val="34"/>
          <w:szCs w:val="34"/>
          <w:highlight w:val="none"/>
          <w:lang w:val="en-US" w:eastAsia="zh-CN"/>
        </w:rPr>
      </w:pPr>
    </w:p>
    <w:p>
      <w:pPr>
        <w:jc w:val="center"/>
        <w:rPr>
          <w:rFonts w:hint="default" w:ascii="Times New Roman" w:hAnsi="Times New Roman" w:eastAsia="方正小标宋简体" w:cs="Times New Roman"/>
          <w:b w:val="0"/>
          <w:bCs w:val="0"/>
          <w:color w:val="auto"/>
          <w:kern w:val="2"/>
          <w:sz w:val="44"/>
          <w:szCs w:val="44"/>
          <w:highlight w:val="none"/>
          <w:lang w:val="en-US" w:eastAsia="zh-CN" w:bidi="ar-SA"/>
        </w:rPr>
      </w:pPr>
      <w:r>
        <w:rPr>
          <w:rFonts w:hint="default" w:ascii="Times New Roman" w:hAnsi="Times New Roman" w:eastAsia="方正小标宋简体" w:cs="Times New Roman"/>
          <w:b w:val="0"/>
          <w:bCs w:val="0"/>
          <w:color w:val="auto"/>
          <w:kern w:val="2"/>
          <w:sz w:val="44"/>
          <w:szCs w:val="44"/>
          <w:highlight w:val="none"/>
          <w:lang w:val="en-US" w:eastAsia="zh-CN" w:bidi="ar-SA"/>
        </w:rPr>
        <w:t>大连市工会女职工“两癌”关爱慰问金发放情况汇总表</w:t>
      </w:r>
    </w:p>
    <w:p>
      <w:pPr>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b w:val="0"/>
          <w:bCs w:val="0"/>
          <w:color w:val="auto"/>
          <w:sz w:val="28"/>
          <w:szCs w:val="28"/>
          <w:highlight w:val="none"/>
        </w:rPr>
        <w:t xml:space="preserve">填报单位（公章）：               填报人：   </w:t>
      </w:r>
      <w:r>
        <w:rPr>
          <w:rFonts w:hint="default" w:ascii="Times New Roman" w:hAnsi="Times New Roman" w:eastAsia="方正仿宋_GBK" w:cs="Times New Roman"/>
          <w:b w:val="0"/>
          <w:bCs w:val="0"/>
          <w:color w:val="auto"/>
          <w:sz w:val="28"/>
          <w:szCs w:val="28"/>
          <w:highlight w:val="none"/>
          <w:lang w:val="en-US" w:eastAsia="zh-CN"/>
        </w:rPr>
        <w:t xml:space="preserve">                  </w:t>
      </w:r>
      <w:r>
        <w:rPr>
          <w:rFonts w:hint="default" w:ascii="Times New Roman" w:hAnsi="Times New Roman" w:eastAsia="方正仿宋_GBK" w:cs="Times New Roman"/>
          <w:b w:val="0"/>
          <w:bCs w:val="0"/>
          <w:color w:val="auto"/>
          <w:sz w:val="28"/>
          <w:szCs w:val="28"/>
          <w:highlight w:val="none"/>
        </w:rPr>
        <w:t xml:space="preserve">              填报日期：    年  月  日</w:t>
      </w:r>
    </w:p>
    <w:tbl>
      <w:tblPr>
        <w:tblStyle w:val="9"/>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18"/>
        <w:gridCol w:w="3090"/>
        <w:gridCol w:w="2060"/>
        <w:gridCol w:w="1765"/>
        <w:gridCol w:w="1912"/>
        <w:gridCol w:w="1619"/>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序号</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姓名</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身份证号</w:t>
            </w: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所在单位</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手机号</w:t>
            </w: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疾病名称</w:t>
            </w: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慰问日期</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highlight w:val="none"/>
              </w:rPr>
              <w:t>慰问金额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2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c>
          <w:tcPr>
            <w:tcW w:w="191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61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_GBK" w:cs="Times New Roman"/>
                <w:b w:val="0"/>
                <w:bCs w:val="0"/>
                <w:color w:val="auto"/>
                <w:kern w:val="0"/>
                <w:sz w:val="32"/>
                <w:szCs w:val="32"/>
                <w:highlight w:val="none"/>
              </w:rPr>
            </w:pP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val="0"/>
                <w:bCs w:val="0"/>
                <w:color w:val="auto"/>
                <w:kern w:val="0"/>
                <w:sz w:val="32"/>
                <w:szCs w:val="32"/>
                <w:highlight w:val="none"/>
              </w:rPr>
            </w:pPr>
          </w:p>
        </w:tc>
      </w:tr>
    </w:tbl>
    <w:p>
      <w:pPr>
        <w:spacing w:line="560" w:lineRule="exact"/>
        <w:jc w:val="left"/>
        <w:rPr>
          <w:rFonts w:hint="default" w:ascii="Times New Roman" w:hAnsi="Times New Roman" w:eastAsia="黑体" w:cs="Times New Roman"/>
          <w:b w:val="0"/>
          <w:bCs w:val="0"/>
          <w:color w:val="auto"/>
          <w:sz w:val="34"/>
          <w:szCs w:val="34"/>
          <w:highlight w:val="none"/>
        </w:rPr>
      </w:pPr>
    </w:p>
    <w:p>
      <w:pPr>
        <w:spacing w:line="560" w:lineRule="exact"/>
        <w:jc w:val="left"/>
        <w:rPr>
          <w:rFonts w:hint="default" w:ascii="Times New Roman" w:hAnsi="Times New Roman" w:eastAsia="黑体" w:cs="Times New Roman"/>
          <w:b w:val="0"/>
          <w:bCs w:val="0"/>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val="0"/>
          <w:sz w:val="34"/>
          <w:szCs w:val="34"/>
          <w:lang w:val="en-US" w:eastAsia="zh-CN"/>
        </w:rPr>
      </w:pPr>
      <w:r>
        <w:rPr>
          <w:rFonts w:hint="default" w:ascii="Times New Roman" w:hAnsi="Times New Roman" w:eastAsia="方正黑体_GBK" w:cs="Times New Roman"/>
          <w:b w:val="0"/>
          <w:bCs w:val="0"/>
          <w:sz w:val="34"/>
          <w:szCs w:val="34"/>
          <w:lang w:val="en-US" w:eastAsia="zh-CN"/>
        </w:rPr>
        <w:t>附件9</w:t>
      </w:r>
    </w:p>
    <w:p>
      <w:pPr>
        <w:widowControl/>
        <w:jc w:val="center"/>
        <w:rPr>
          <w:rFonts w:hint="default" w:ascii="Times New Roman" w:hAnsi="Times New Roman" w:eastAsia="华文中宋" w:cs="Times New Roman"/>
          <w:b w:val="0"/>
          <w:bCs w:val="0"/>
          <w:color w:val="auto"/>
          <w:sz w:val="44"/>
          <w:szCs w:val="44"/>
          <w:highlight w:val="none"/>
        </w:rPr>
      </w:pPr>
      <w:r>
        <w:rPr>
          <w:rFonts w:hint="default" w:ascii="Times New Roman" w:hAnsi="Times New Roman" w:eastAsia="方正小标宋简体" w:cs="Times New Roman"/>
          <w:b w:val="0"/>
          <w:bCs w:val="0"/>
          <w:color w:val="auto"/>
          <w:kern w:val="2"/>
          <w:sz w:val="44"/>
          <w:szCs w:val="44"/>
          <w:highlight w:val="none"/>
          <w:lang w:val="en-US" w:eastAsia="zh-CN" w:bidi="ar-SA"/>
        </w:rPr>
        <w:t>大连市工会申报“两癌”关爱慰问金相关信息确认汇总表</w:t>
      </w:r>
    </w:p>
    <w:p>
      <w:pPr>
        <w:widowControl/>
        <w:tabs>
          <w:tab w:val="left" w:pos="2500"/>
          <w:tab w:val="left" w:pos="7000"/>
          <w:tab w:val="left" w:pos="9260"/>
          <w:tab w:val="left" w:pos="11020"/>
          <w:tab w:val="left" w:pos="12780"/>
        </w:tabs>
        <w:jc w:val="left"/>
        <w:rPr>
          <w:rFonts w:hint="default" w:ascii="Times New Roman" w:hAnsi="Times New Roman" w:eastAsia="方正仿宋_GBK" w:cs="Times New Roman"/>
          <w:b w:val="0"/>
          <w:bCs w:val="0"/>
          <w:color w:val="auto"/>
          <w:kern w:val="0"/>
          <w:sz w:val="28"/>
          <w:szCs w:val="28"/>
          <w:highlight w:val="none"/>
        </w:rPr>
      </w:pPr>
      <w:r>
        <w:rPr>
          <w:rFonts w:hint="default" w:ascii="Times New Roman" w:hAnsi="Times New Roman" w:eastAsia="方正仿宋_GBK" w:cs="Times New Roman"/>
          <w:b w:val="0"/>
          <w:bCs w:val="0"/>
          <w:color w:val="auto"/>
          <w:sz w:val="28"/>
          <w:szCs w:val="28"/>
          <w:highlight w:val="none"/>
        </w:rPr>
        <w:t>申报单位：</w:t>
      </w:r>
      <w:r>
        <w:rPr>
          <w:rFonts w:hint="default" w:ascii="Times New Roman" w:hAnsi="Times New Roman" w:eastAsia="方正仿宋_GBK" w:cs="Times New Roman"/>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rPr>
        <w:t>　</w:t>
      </w:r>
      <w:r>
        <w:rPr>
          <w:rFonts w:hint="default" w:ascii="Times New Roman" w:hAnsi="Times New Roman" w:eastAsia="方正仿宋_GBK" w:cs="Times New Roman"/>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rPr>
        <w:t>联系人：</w:t>
      </w:r>
      <w:r>
        <w:rPr>
          <w:rFonts w:hint="default" w:ascii="Times New Roman" w:hAnsi="Times New Roman" w:eastAsia="方正仿宋_GBK" w:cs="Times New Roman"/>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rPr>
        <w:tab/>
      </w:r>
      <w:r>
        <w:rPr>
          <w:rFonts w:hint="default" w:ascii="Times New Roman" w:hAnsi="Times New Roman" w:eastAsia="方正仿宋_GBK" w:cs="Times New Roman"/>
          <w:b w:val="0"/>
          <w:bCs w:val="0"/>
          <w:color w:val="auto"/>
          <w:sz w:val="28"/>
          <w:szCs w:val="28"/>
          <w:highlight w:val="none"/>
        </w:rPr>
        <w:t>联系电话：</w:t>
      </w:r>
      <w:r>
        <w:rPr>
          <w:rFonts w:hint="default" w:ascii="Times New Roman" w:hAnsi="Times New Roman" w:eastAsia="方正仿宋_GBK" w:cs="Times New Roman"/>
          <w:b w:val="0"/>
          <w:bCs w:val="0"/>
          <w:color w:val="auto"/>
          <w:sz w:val="28"/>
          <w:szCs w:val="28"/>
          <w:highlight w:val="none"/>
        </w:rPr>
        <w:tab/>
      </w:r>
    </w:p>
    <w:tbl>
      <w:tblPr>
        <w:tblStyle w:val="9"/>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108" w:type="dxa"/>
          <w:bottom w:w="0" w:type="dxa"/>
          <w:right w:w="108" w:type="dxa"/>
        </w:tblCellMar>
      </w:tblPr>
      <w:tblGrid>
        <w:gridCol w:w="880"/>
        <w:gridCol w:w="1620"/>
        <w:gridCol w:w="2360"/>
        <w:gridCol w:w="2140"/>
        <w:gridCol w:w="2260"/>
        <w:gridCol w:w="1760"/>
        <w:gridCol w:w="1760"/>
        <w:gridCol w:w="2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88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序号</w:t>
            </w:r>
          </w:p>
        </w:tc>
        <w:tc>
          <w:tcPr>
            <w:tcW w:w="162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职工姓名</w:t>
            </w:r>
          </w:p>
        </w:tc>
        <w:tc>
          <w:tcPr>
            <w:tcW w:w="23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职工首次确诊“两癌”时间及病种</w:t>
            </w:r>
          </w:p>
        </w:tc>
        <w:tc>
          <w:tcPr>
            <w:tcW w:w="21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是否为全国级在档困难职工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（是或否）</w:t>
            </w:r>
          </w:p>
        </w:tc>
        <w:tc>
          <w:tcPr>
            <w:tcW w:w="226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是否为送温暖“一、二类”建档职工</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（是或否）</w:t>
            </w:r>
          </w:p>
        </w:tc>
        <w:tc>
          <w:tcPr>
            <w:tcW w:w="554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市总医疗互助项目参加情况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1155" w:hRule="atLeast"/>
          <w:jc w:val="center"/>
        </w:trPr>
        <w:tc>
          <w:tcPr>
            <w:tcW w:w="88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等线" w:cs="Times New Roman"/>
                <w:b/>
                <w:bCs/>
                <w:color w:val="auto"/>
                <w:kern w:val="0"/>
                <w:sz w:val="24"/>
                <w:szCs w:val="24"/>
                <w:highlight w:val="none"/>
              </w:rPr>
            </w:pPr>
          </w:p>
        </w:tc>
        <w:tc>
          <w:tcPr>
            <w:tcW w:w="162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等线" w:cs="Times New Roman"/>
                <w:b/>
                <w:bCs/>
                <w:color w:val="auto"/>
                <w:kern w:val="0"/>
                <w:sz w:val="24"/>
                <w:szCs w:val="24"/>
                <w:highlight w:val="none"/>
              </w:rPr>
            </w:pPr>
          </w:p>
        </w:tc>
        <w:tc>
          <w:tcPr>
            <w:tcW w:w="23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等线" w:cs="Times New Roman"/>
                <w:b/>
                <w:bCs/>
                <w:color w:val="auto"/>
                <w:kern w:val="0"/>
                <w:sz w:val="24"/>
                <w:szCs w:val="24"/>
                <w:highlight w:val="none"/>
              </w:rPr>
            </w:pPr>
          </w:p>
        </w:tc>
        <w:tc>
          <w:tcPr>
            <w:tcW w:w="21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等线" w:cs="Times New Roman"/>
                <w:b/>
                <w:bCs/>
                <w:color w:val="auto"/>
                <w:kern w:val="0"/>
                <w:sz w:val="24"/>
                <w:szCs w:val="24"/>
                <w:highlight w:val="none"/>
              </w:rPr>
            </w:pPr>
          </w:p>
        </w:tc>
        <w:tc>
          <w:tcPr>
            <w:tcW w:w="226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等线" w:cs="Times New Roman"/>
                <w:b/>
                <w:bCs/>
                <w:color w:val="auto"/>
                <w:kern w:val="0"/>
                <w:sz w:val="24"/>
                <w:szCs w:val="24"/>
                <w:highlight w:val="none"/>
              </w:rPr>
            </w:pP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是否参加市总工会医疗互助项目（是或否）</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单位工会支付医疗互助项目费用（元/月）</w:t>
            </w:r>
          </w:p>
        </w:tc>
        <w:tc>
          <w:tcPr>
            <w:tcW w:w="2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职工个人支付医疗互助项目费用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bCs/>
                <w:color w:val="auto"/>
                <w:kern w:val="0"/>
                <w:sz w:val="24"/>
                <w:szCs w:val="24"/>
                <w:highlight w:val="none"/>
              </w:rPr>
            </w:pPr>
            <w:r>
              <w:rPr>
                <w:rFonts w:hint="default" w:ascii="Times New Roman" w:hAnsi="Times New Roman" w:eastAsia="等线" w:cs="Times New Roman"/>
                <w:b/>
                <w:bCs/>
                <w:color w:val="auto"/>
                <w:kern w:val="0"/>
                <w:sz w:val="24"/>
                <w:szCs w:val="24"/>
                <w:highlight w:val="none"/>
              </w:rPr>
              <w:t>（元/月）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2" w:hRule="atLeast"/>
          <w:jc w:val="center"/>
        </w:trPr>
        <w:tc>
          <w:tcPr>
            <w:tcW w:w="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1</w:t>
            </w:r>
          </w:p>
        </w:tc>
        <w:tc>
          <w:tcPr>
            <w:tcW w:w="1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3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2" w:hRule="atLeast"/>
          <w:jc w:val="center"/>
        </w:trPr>
        <w:tc>
          <w:tcPr>
            <w:tcW w:w="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2</w:t>
            </w:r>
          </w:p>
        </w:tc>
        <w:tc>
          <w:tcPr>
            <w:tcW w:w="1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3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2" w:hRule="atLeast"/>
          <w:jc w:val="center"/>
        </w:trPr>
        <w:tc>
          <w:tcPr>
            <w:tcW w:w="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3</w:t>
            </w:r>
          </w:p>
        </w:tc>
        <w:tc>
          <w:tcPr>
            <w:tcW w:w="1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3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612" w:hRule="atLeast"/>
          <w:jc w:val="center"/>
        </w:trPr>
        <w:tc>
          <w:tcPr>
            <w:tcW w:w="8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4</w:t>
            </w:r>
          </w:p>
        </w:tc>
        <w:tc>
          <w:tcPr>
            <w:tcW w:w="16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3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1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17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c>
          <w:tcPr>
            <w:tcW w:w="20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108" w:type="dxa"/>
            <w:bottom w:w="0" w:type="dxa"/>
            <w:right w:w="108" w:type="dxa"/>
          </w:tblCellMar>
        </w:tblPrEx>
        <w:trPr>
          <w:trHeight w:val="2304" w:hRule="atLeast"/>
          <w:jc w:val="center"/>
        </w:trPr>
        <w:tc>
          <w:tcPr>
            <w:tcW w:w="700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所属基层工会意见（盖工会印章）：</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xml:space="preserve">                           年     月     日</w:t>
            </w:r>
          </w:p>
        </w:tc>
        <w:tc>
          <w:tcPr>
            <w:tcW w:w="7800" w:type="dxa"/>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xml:space="preserve">区市县（产业）工会意见（盖工会印章）： </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b w:val="0"/>
                <w:bCs w:val="0"/>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default" w:ascii="Times New Roman" w:hAnsi="Times New Roman" w:eastAsia="等线" w:cs="Times New Roman"/>
                <w:b w:val="0"/>
                <w:bCs w:val="0"/>
                <w:color w:val="auto"/>
                <w:kern w:val="0"/>
                <w:sz w:val="24"/>
                <w:szCs w:val="24"/>
                <w:highlight w:val="none"/>
              </w:rPr>
            </w:pPr>
            <w:r>
              <w:rPr>
                <w:rFonts w:hint="default" w:ascii="Times New Roman" w:hAnsi="Times New Roman" w:eastAsia="等线" w:cs="Times New Roman"/>
                <w:b w:val="0"/>
                <w:bCs w:val="0"/>
                <w:color w:val="auto"/>
                <w:kern w:val="0"/>
                <w:sz w:val="24"/>
                <w:szCs w:val="24"/>
                <w:highlight w:val="none"/>
              </w:rPr>
              <w:t xml:space="preserve">                                     年     月     日</w:t>
            </w:r>
          </w:p>
        </w:tc>
      </w:tr>
    </w:tbl>
    <w:p>
      <w:pPr>
        <w:rPr>
          <w:rFonts w:hint="default" w:ascii="Times New Roman" w:hAnsi="Times New Roman" w:eastAsia="仿宋" w:cs="Times New Roman"/>
          <w:b w:val="0"/>
          <w:bCs w:val="0"/>
          <w:color w:val="auto"/>
          <w:sz w:val="32"/>
          <w:szCs w:val="32"/>
          <w:highlight w:val="none"/>
        </w:rPr>
        <w:sectPr>
          <w:footerReference r:id="rId7" w:type="default"/>
          <w:footerReference r:id="rId8" w:type="even"/>
          <w:pgSz w:w="16838" w:h="11906" w:orient="landscape"/>
          <w:pgMar w:top="1417" w:right="1134" w:bottom="1134" w:left="1134" w:header="851" w:footer="992" w:gutter="0"/>
          <w:pgNumType w:fmt="numberInDash"/>
          <w:cols w:space="0" w:num="1"/>
          <w:rtlGutter w:val="0"/>
          <w:docGrid w:type="linesAndChars" w:linePitch="312" w:charSpace="0"/>
        </w:sectPr>
      </w:pPr>
    </w:p>
    <w:p>
      <w:pPr>
        <w:spacing w:line="560" w:lineRule="exact"/>
        <w:ind w:firstLine="170" w:firstLineChars="50"/>
        <w:rPr>
          <w:rFonts w:hint="default" w:ascii="Times New Roman" w:hAnsi="Times New Roman" w:eastAsia="方正黑体_GBK" w:cs="Times New Roman"/>
          <w:sz w:val="34"/>
          <w:szCs w:val="34"/>
        </w:rPr>
      </w:pPr>
      <w:bookmarkStart w:id="0" w:name="_GoBack"/>
      <w:bookmarkEnd w:id="0"/>
    </w:p>
    <w:sectPr>
      <w:pgSz w:w="11906" w:h="16838"/>
      <w:pgMar w:top="2211" w:right="1531" w:bottom="1871" w:left="1531"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- 11 -</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- 15 -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- 15 -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8 -</w:t>
    </w:r>
    <w:r>
      <w:rPr>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21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5A"/>
    <w:rsid w:val="0002049B"/>
    <w:rsid w:val="00034686"/>
    <w:rsid w:val="00042892"/>
    <w:rsid w:val="00062045"/>
    <w:rsid w:val="00073E57"/>
    <w:rsid w:val="000E1FEB"/>
    <w:rsid w:val="001002D6"/>
    <w:rsid w:val="00171812"/>
    <w:rsid w:val="001D2EC5"/>
    <w:rsid w:val="00216B8C"/>
    <w:rsid w:val="00220D78"/>
    <w:rsid w:val="00246BAD"/>
    <w:rsid w:val="0027563F"/>
    <w:rsid w:val="00285BDA"/>
    <w:rsid w:val="002D55FA"/>
    <w:rsid w:val="003755B5"/>
    <w:rsid w:val="003B2C66"/>
    <w:rsid w:val="003D16BE"/>
    <w:rsid w:val="003D2B38"/>
    <w:rsid w:val="003D5141"/>
    <w:rsid w:val="00433C85"/>
    <w:rsid w:val="00443CF6"/>
    <w:rsid w:val="00464434"/>
    <w:rsid w:val="00475E7E"/>
    <w:rsid w:val="004C78D1"/>
    <w:rsid w:val="00516E21"/>
    <w:rsid w:val="005802D0"/>
    <w:rsid w:val="0059048F"/>
    <w:rsid w:val="005D0DC1"/>
    <w:rsid w:val="0065113B"/>
    <w:rsid w:val="00651E99"/>
    <w:rsid w:val="00683A20"/>
    <w:rsid w:val="006B08A1"/>
    <w:rsid w:val="006E3A66"/>
    <w:rsid w:val="00700ADC"/>
    <w:rsid w:val="007034CD"/>
    <w:rsid w:val="00767DBE"/>
    <w:rsid w:val="0079471D"/>
    <w:rsid w:val="007B03B0"/>
    <w:rsid w:val="007B37D0"/>
    <w:rsid w:val="007C6A91"/>
    <w:rsid w:val="007E7817"/>
    <w:rsid w:val="008234F5"/>
    <w:rsid w:val="0088706F"/>
    <w:rsid w:val="008D5697"/>
    <w:rsid w:val="008E4183"/>
    <w:rsid w:val="00900775"/>
    <w:rsid w:val="009016DF"/>
    <w:rsid w:val="009019E4"/>
    <w:rsid w:val="009348D3"/>
    <w:rsid w:val="0097065C"/>
    <w:rsid w:val="00982709"/>
    <w:rsid w:val="009863DB"/>
    <w:rsid w:val="009B355A"/>
    <w:rsid w:val="009B5820"/>
    <w:rsid w:val="009F1BE6"/>
    <w:rsid w:val="00A02BAC"/>
    <w:rsid w:val="00A306FF"/>
    <w:rsid w:val="00A40ACC"/>
    <w:rsid w:val="00A54669"/>
    <w:rsid w:val="00A71B6F"/>
    <w:rsid w:val="00A82BF4"/>
    <w:rsid w:val="00A86519"/>
    <w:rsid w:val="00AD6A87"/>
    <w:rsid w:val="00B0655E"/>
    <w:rsid w:val="00B13211"/>
    <w:rsid w:val="00BB4664"/>
    <w:rsid w:val="00C35F7D"/>
    <w:rsid w:val="00C73FA7"/>
    <w:rsid w:val="00CE6704"/>
    <w:rsid w:val="00D25A3C"/>
    <w:rsid w:val="00D34DA5"/>
    <w:rsid w:val="00DD074C"/>
    <w:rsid w:val="00E15B5C"/>
    <w:rsid w:val="00E5082A"/>
    <w:rsid w:val="00E93A9D"/>
    <w:rsid w:val="00EA63D9"/>
    <w:rsid w:val="00EB011D"/>
    <w:rsid w:val="00EC620F"/>
    <w:rsid w:val="00F25FD5"/>
    <w:rsid w:val="00FC2DB3"/>
    <w:rsid w:val="01032309"/>
    <w:rsid w:val="070F23B9"/>
    <w:rsid w:val="090D5C1F"/>
    <w:rsid w:val="0F16EA4A"/>
    <w:rsid w:val="1BE5A803"/>
    <w:rsid w:val="1D0CC3F4"/>
    <w:rsid w:val="1DF5FC7E"/>
    <w:rsid w:val="21F93D27"/>
    <w:rsid w:val="3BFA930D"/>
    <w:rsid w:val="3EFB3208"/>
    <w:rsid w:val="3FFD710E"/>
    <w:rsid w:val="477C2361"/>
    <w:rsid w:val="47F6BC7E"/>
    <w:rsid w:val="4BF5063E"/>
    <w:rsid w:val="4DADBA85"/>
    <w:rsid w:val="4ECFC4AE"/>
    <w:rsid w:val="4F8E37F0"/>
    <w:rsid w:val="567D79E7"/>
    <w:rsid w:val="59D90AE3"/>
    <w:rsid w:val="5AEDB010"/>
    <w:rsid w:val="5CAFB48F"/>
    <w:rsid w:val="5EBF4108"/>
    <w:rsid w:val="5F6DAA36"/>
    <w:rsid w:val="5FDFBC6B"/>
    <w:rsid w:val="68C58064"/>
    <w:rsid w:val="6BEFCA94"/>
    <w:rsid w:val="6C7F193C"/>
    <w:rsid w:val="6F3F4049"/>
    <w:rsid w:val="6F76891C"/>
    <w:rsid w:val="6F7F87ED"/>
    <w:rsid w:val="6FEE6BB4"/>
    <w:rsid w:val="73FFDD95"/>
    <w:rsid w:val="74D6B16C"/>
    <w:rsid w:val="755F079C"/>
    <w:rsid w:val="75DF2D73"/>
    <w:rsid w:val="75FFAD83"/>
    <w:rsid w:val="76C7EF0D"/>
    <w:rsid w:val="779B8C94"/>
    <w:rsid w:val="7973280A"/>
    <w:rsid w:val="7A0A2842"/>
    <w:rsid w:val="7BAF21E3"/>
    <w:rsid w:val="7BD27D66"/>
    <w:rsid w:val="7DDBDA7C"/>
    <w:rsid w:val="7DDF4219"/>
    <w:rsid w:val="7DFF9950"/>
    <w:rsid w:val="7E5ABF02"/>
    <w:rsid w:val="7E970A63"/>
    <w:rsid w:val="7EFDF824"/>
    <w:rsid w:val="7EFF0A07"/>
    <w:rsid w:val="7F6F888B"/>
    <w:rsid w:val="7F750FE3"/>
    <w:rsid w:val="7FAF954D"/>
    <w:rsid w:val="7FD3CB3C"/>
    <w:rsid w:val="7FE3EE90"/>
    <w:rsid w:val="7FEE6D11"/>
    <w:rsid w:val="7FEF6C0D"/>
    <w:rsid w:val="7FFE7C32"/>
    <w:rsid w:val="85DE9679"/>
    <w:rsid w:val="87D7A596"/>
    <w:rsid w:val="A1FE0C6B"/>
    <w:rsid w:val="AFE97D67"/>
    <w:rsid w:val="B33EBAFA"/>
    <w:rsid w:val="B7741162"/>
    <w:rsid w:val="B7DF4428"/>
    <w:rsid w:val="B7ED1D28"/>
    <w:rsid w:val="B8DB6D87"/>
    <w:rsid w:val="BB5F0938"/>
    <w:rsid w:val="BB9F0027"/>
    <w:rsid w:val="BDE32AEE"/>
    <w:rsid w:val="CD7939F2"/>
    <w:rsid w:val="CDE37E5C"/>
    <w:rsid w:val="CFFD30A4"/>
    <w:rsid w:val="D56D9BD3"/>
    <w:rsid w:val="D7712CC8"/>
    <w:rsid w:val="D7BBA6D7"/>
    <w:rsid w:val="D7FD9BF9"/>
    <w:rsid w:val="DB7FFAFD"/>
    <w:rsid w:val="DC5F392C"/>
    <w:rsid w:val="DD7AC82B"/>
    <w:rsid w:val="DDBFAEC6"/>
    <w:rsid w:val="DDE71A2F"/>
    <w:rsid w:val="DEB56985"/>
    <w:rsid w:val="DFE7236F"/>
    <w:rsid w:val="DFEDD42A"/>
    <w:rsid w:val="E0E586E4"/>
    <w:rsid w:val="E1C5E82B"/>
    <w:rsid w:val="E7BEBA68"/>
    <w:rsid w:val="EA6D5FB2"/>
    <w:rsid w:val="EB9EBA9A"/>
    <w:rsid w:val="ED2E0ACF"/>
    <w:rsid w:val="EF37ADE9"/>
    <w:rsid w:val="EF7C2E0F"/>
    <w:rsid w:val="F6758A29"/>
    <w:rsid w:val="F6DBBC90"/>
    <w:rsid w:val="F7661440"/>
    <w:rsid w:val="F7FFAEB9"/>
    <w:rsid w:val="FB47E6CC"/>
    <w:rsid w:val="FBFD1381"/>
    <w:rsid w:val="FBFF4A09"/>
    <w:rsid w:val="FD4B82E6"/>
    <w:rsid w:val="FD7DDE0F"/>
    <w:rsid w:val="FDE82313"/>
    <w:rsid w:val="FDF44026"/>
    <w:rsid w:val="FEDFCF1F"/>
    <w:rsid w:val="FFAF69AF"/>
    <w:rsid w:val="FFCB6092"/>
    <w:rsid w:val="FFF51757"/>
    <w:rsid w:val="FFFE2754"/>
    <w:rsid w:val="FFFF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宋体"/>
    </w:rPr>
  </w:style>
  <w:style w:type="paragraph" w:styleId="3">
    <w:name w:val="annotation text"/>
    <w:basedOn w:val="1"/>
    <w:semiHidden/>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Date"/>
    <w:basedOn w:val="1"/>
    <w:next w:val="1"/>
    <w:link w:val="26"/>
    <w:semiHidden/>
    <w:unhideWhenUsed/>
    <w:qFormat/>
    <w:uiPriority w:val="99"/>
    <w:pPr>
      <w:ind w:left="100" w:leftChars="2500"/>
    </w:p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spacing w:before="100" w:beforeAutospacing="1"/>
      <w:ind w:left="200" w:firstLine="420" w:firstLineChars="200"/>
    </w:pPr>
    <w:rPr>
      <w:rFonts w:ascii="Times New Roman" w:hAnsi="等线" w:eastAsia="仿宋_GB2312"/>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
    <w:name w:val="Medium Grid 3 Accent 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2">
    <w:name w:val="Medium Grid 3 Accent 2"/>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3">
    <w:name w:val="Medium Grid 3 Accent 3"/>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4">
    <w:name w:val="Medium Grid 3 Accent 4"/>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5">
    <w:name w:val="Medium Grid 3 Accent 5"/>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6">
    <w:name w:val="Medium Grid 3 Accent 6"/>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8">
    <w:name w:val="page number"/>
    <w:basedOn w:val="17"/>
    <w:qFormat/>
    <w:uiPriority w:val="0"/>
  </w:style>
  <w:style w:type="paragraph" w:customStyle="1" w:styleId="1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7"/>
    <w:link w:val="7"/>
    <w:qFormat/>
    <w:uiPriority w:val="0"/>
    <w:rPr>
      <w:rFonts w:ascii="Times New Roman" w:hAnsi="Times New Roman" w:eastAsia="宋体" w:cs="Times New Roman"/>
      <w:kern w:val="2"/>
      <w:sz w:val="18"/>
      <w:szCs w:val="18"/>
    </w:rPr>
  </w:style>
  <w:style w:type="character" w:customStyle="1" w:styleId="21">
    <w:name w:val="font81"/>
    <w:basedOn w:val="17"/>
    <w:qFormat/>
    <w:uiPriority w:val="0"/>
    <w:rPr>
      <w:rFonts w:ascii="Wingdings" w:hAnsi="Wingdings" w:cs="Wingdings"/>
      <w:b/>
      <w:bCs/>
      <w:color w:val="000000"/>
      <w:sz w:val="24"/>
      <w:szCs w:val="24"/>
      <w:u w:val="none"/>
    </w:rPr>
  </w:style>
  <w:style w:type="character" w:customStyle="1" w:styleId="22">
    <w:name w:val="font41"/>
    <w:basedOn w:val="17"/>
    <w:qFormat/>
    <w:uiPriority w:val="0"/>
    <w:rPr>
      <w:rFonts w:hint="eastAsia" w:ascii="宋体" w:hAnsi="宋体" w:eastAsia="宋体" w:cs="宋体"/>
      <w:b/>
      <w:bCs/>
      <w:color w:val="000000"/>
      <w:sz w:val="24"/>
      <w:szCs w:val="24"/>
      <w:u w:val="none"/>
    </w:rPr>
  </w:style>
  <w:style w:type="character" w:customStyle="1" w:styleId="23">
    <w:name w:val="页脚 Char"/>
    <w:basedOn w:val="17"/>
    <w:link w:val="6"/>
    <w:qFormat/>
    <w:uiPriority w:val="99"/>
    <w:rPr>
      <w:kern w:val="2"/>
      <w:sz w:val="18"/>
      <w:szCs w:val="18"/>
    </w:rPr>
  </w:style>
  <w:style w:type="paragraph" w:styleId="24">
    <w:name w:val="List Paragraph"/>
    <w:basedOn w:val="1"/>
    <w:qFormat/>
    <w:uiPriority w:val="99"/>
    <w:pPr>
      <w:ind w:firstLine="420" w:firstLineChars="200"/>
    </w:pPr>
  </w:style>
  <w:style w:type="table" w:customStyle="1" w:styleId="25">
    <w:name w:val="中等深浅网格 31"/>
    <w:basedOn w:val="9"/>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26">
    <w:name w:val="日期 Char"/>
    <w:basedOn w:val="17"/>
    <w:link w:val="5"/>
    <w:semiHidden/>
    <w:qFormat/>
    <w:uiPriority w:val="99"/>
    <w:rPr>
      <w:kern w:val="2"/>
      <w:sz w:val="21"/>
      <w:szCs w:val="24"/>
    </w:rPr>
  </w:style>
  <w:style w:type="paragraph" w:customStyle="1" w:styleId="27">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font01"/>
    <w:basedOn w:val="17"/>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1183</Words>
  <Characters>6746</Characters>
  <Lines>56</Lines>
  <Paragraphs>15</Paragraphs>
  <TotalTime>28</TotalTime>
  <ScaleCrop>false</ScaleCrop>
  <LinksUpToDate>false</LinksUpToDate>
  <CharactersWithSpaces>7914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2021-03-24T06:40:00Z</dcterms:created>
  <dc:creator>丫丫</dc:creator>
  <cp:lastModifiedBy>fm2020zgh011</cp:lastModifiedBy>
  <cp:lastPrinted>2022-06-11T18:03:00Z</cp:lastPrinted>
  <dcterms:modified xsi:type="dcterms:W3CDTF">2023-03-13T16:27:34Z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8B55A6FEB39943E098A3DBD380690ECD</vt:lpwstr>
  </property>
</Properties>
</file>